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7E7" w:rsidRPr="005E71AD" w:rsidRDefault="004117E7" w:rsidP="005E71AD">
      <w:pPr>
        <w:spacing w:after="0" w:line="240" w:lineRule="auto"/>
        <w:jc w:val="center"/>
        <w:rPr>
          <w:rFonts w:ascii="Times New Roman" w:hAnsi="Times New Roman" w:cs="Times New Roman"/>
          <w:b/>
          <w:sz w:val="28"/>
          <w:szCs w:val="28"/>
        </w:rPr>
      </w:pPr>
      <w:r w:rsidRPr="005E71AD">
        <w:rPr>
          <w:rFonts w:ascii="Times New Roman" w:hAnsi="Times New Roman" w:cs="Times New Roman"/>
          <w:b/>
          <w:sz w:val="28"/>
          <w:szCs w:val="28"/>
        </w:rPr>
        <w:t>Тюменский научно-образовательный центр РАО</w:t>
      </w:r>
    </w:p>
    <w:p w:rsidR="004117E7" w:rsidRDefault="004117E7" w:rsidP="005B669B">
      <w:pPr>
        <w:spacing w:after="0" w:line="240" w:lineRule="auto"/>
        <w:jc w:val="both"/>
        <w:rPr>
          <w:rFonts w:ascii="Times New Roman" w:hAnsi="Times New Roman" w:cs="Times New Roman"/>
          <w:b/>
          <w:sz w:val="28"/>
          <w:szCs w:val="28"/>
        </w:rPr>
      </w:pPr>
      <w:r w:rsidRPr="00BB11B6">
        <w:rPr>
          <w:rFonts w:ascii="Times New Roman" w:hAnsi="Times New Roman" w:cs="Times New Roman"/>
          <w:b/>
          <w:sz w:val="28"/>
          <w:szCs w:val="28"/>
        </w:rPr>
        <w:t>Основные научные результаты:</w:t>
      </w:r>
    </w:p>
    <w:p w:rsidR="00E31BFE" w:rsidRPr="00E31BFE" w:rsidRDefault="00E31BFE" w:rsidP="005B669B">
      <w:pPr>
        <w:spacing w:after="0" w:line="240" w:lineRule="auto"/>
        <w:jc w:val="both"/>
        <w:rPr>
          <w:rFonts w:ascii="Times New Roman" w:hAnsi="Times New Roman" w:cs="Times New Roman"/>
          <w:sz w:val="28"/>
          <w:szCs w:val="28"/>
        </w:rPr>
      </w:pPr>
      <w:r w:rsidRPr="00E31BFE">
        <w:rPr>
          <w:rFonts w:ascii="Times New Roman" w:hAnsi="Times New Roman" w:cs="Times New Roman"/>
          <w:sz w:val="28"/>
          <w:szCs w:val="28"/>
        </w:rPr>
        <w:t xml:space="preserve">1. </w:t>
      </w:r>
      <w:r>
        <w:rPr>
          <w:rFonts w:ascii="Times New Roman" w:hAnsi="Times New Roman" w:cs="Times New Roman"/>
          <w:sz w:val="28"/>
          <w:szCs w:val="28"/>
        </w:rPr>
        <w:t>Анализ</w:t>
      </w:r>
      <w:r w:rsidRPr="00E31BFE">
        <w:rPr>
          <w:rFonts w:ascii="Times New Roman" w:hAnsi="Times New Roman" w:cs="Times New Roman"/>
          <w:sz w:val="28"/>
          <w:szCs w:val="28"/>
        </w:rPr>
        <w:t xml:space="preserve"> научных концепций конкурентоориентированности и конкурентоспособности молодежи в российском обществе</w:t>
      </w:r>
      <w:r>
        <w:rPr>
          <w:rFonts w:ascii="Times New Roman" w:hAnsi="Times New Roman" w:cs="Times New Roman"/>
          <w:sz w:val="28"/>
          <w:szCs w:val="28"/>
        </w:rPr>
        <w:t>;</w:t>
      </w:r>
    </w:p>
    <w:p w:rsidR="00E31BFE" w:rsidRPr="00E31BFE" w:rsidRDefault="00E31BFE" w:rsidP="005B669B">
      <w:pPr>
        <w:spacing w:after="0" w:line="240" w:lineRule="auto"/>
        <w:jc w:val="both"/>
        <w:rPr>
          <w:rFonts w:ascii="Times New Roman" w:hAnsi="Times New Roman" w:cs="Times New Roman"/>
          <w:sz w:val="28"/>
          <w:szCs w:val="28"/>
        </w:rPr>
      </w:pPr>
      <w:r w:rsidRPr="00E31BFE">
        <w:rPr>
          <w:rFonts w:ascii="Times New Roman" w:hAnsi="Times New Roman" w:cs="Times New Roman"/>
          <w:sz w:val="28"/>
          <w:szCs w:val="28"/>
        </w:rPr>
        <w:t>2. Оценка социальной среды, формирующей и поддерживающей ориентацию молодого поколения на развитие и реализацию своих конкурентных преимуществ в профессиональной и социальной сфере</w:t>
      </w:r>
      <w:r>
        <w:rPr>
          <w:rFonts w:ascii="Times New Roman" w:hAnsi="Times New Roman" w:cs="Times New Roman"/>
          <w:sz w:val="28"/>
          <w:szCs w:val="28"/>
        </w:rPr>
        <w:t xml:space="preserve"> (в ходе разведывательного социологического исследования, проведённого среди старшеклассников, студенческой и работающей молодёжи);</w:t>
      </w:r>
    </w:p>
    <w:p w:rsidR="00E31BFE" w:rsidRPr="00E31BFE" w:rsidRDefault="00E31BFE" w:rsidP="005B669B">
      <w:pPr>
        <w:spacing w:after="0" w:line="240" w:lineRule="auto"/>
        <w:jc w:val="both"/>
        <w:rPr>
          <w:rFonts w:ascii="Times New Roman" w:hAnsi="Times New Roman" w:cs="Times New Roman"/>
          <w:sz w:val="28"/>
          <w:szCs w:val="28"/>
        </w:rPr>
      </w:pPr>
      <w:r w:rsidRPr="00E31BFE">
        <w:rPr>
          <w:rFonts w:ascii="Times New Roman" w:hAnsi="Times New Roman" w:cs="Times New Roman"/>
          <w:sz w:val="28"/>
          <w:szCs w:val="28"/>
        </w:rPr>
        <w:t xml:space="preserve">3. </w:t>
      </w:r>
      <w:r w:rsidR="00041C5F">
        <w:rPr>
          <w:rFonts w:ascii="Times New Roman" w:hAnsi="Times New Roman" w:cs="Times New Roman"/>
          <w:sz w:val="28"/>
          <w:szCs w:val="28"/>
        </w:rPr>
        <w:t>Проведена а</w:t>
      </w:r>
      <w:r>
        <w:rPr>
          <w:rFonts w:ascii="Times New Roman" w:hAnsi="Times New Roman" w:cs="Times New Roman"/>
          <w:sz w:val="28"/>
          <w:szCs w:val="28"/>
        </w:rPr>
        <w:t>пробация методики</w:t>
      </w:r>
      <w:r w:rsidRPr="00E31BFE">
        <w:rPr>
          <w:rFonts w:ascii="Times New Roman" w:hAnsi="Times New Roman" w:cs="Times New Roman"/>
          <w:sz w:val="28"/>
          <w:szCs w:val="28"/>
        </w:rPr>
        <w:t xml:space="preserve"> оценки и измерения конкурентоориентированности и конкурентоспособности</w:t>
      </w:r>
      <w:r>
        <w:rPr>
          <w:rFonts w:ascii="Times New Roman" w:hAnsi="Times New Roman" w:cs="Times New Roman"/>
          <w:sz w:val="28"/>
          <w:szCs w:val="28"/>
        </w:rPr>
        <w:t>;</w:t>
      </w:r>
    </w:p>
    <w:p w:rsidR="00E31BFE" w:rsidRPr="00E31BFE" w:rsidRDefault="00E31BFE" w:rsidP="005B669B">
      <w:pPr>
        <w:spacing w:after="0" w:line="240" w:lineRule="auto"/>
        <w:jc w:val="both"/>
        <w:rPr>
          <w:rFonts w:ascii="Times New Roman" w:hAnsi="Times New Roman" w:cs="Times New Roman"/>
          <w:sz w:val="28"/>
          <w:szCs w:val="28"/>
        </w:rPr>
      </w:pPr>
      <w:r w:rsidRPr="00E31BFE">
        <w:rPr>
          <w:rFonts w:ascii="Times New Roman" w:hAnsi="Times New Roman" w:cs="Times New Roman"/>
          <w:sz w:val="28"/>
          <w:szCs w:val="28"/>
        </w:rPr>
        <w:t>4</w:t>
      </w:r>
      <w:r>
        <w:rPr>
          <w:rFonts w:ascii="Times New Roman" w:hAnsi="Times New Roman" w:cs="Times New Roman"/>
          <w:sz w:val="28"/>
          <w:szCs w:val="28"/>
        </w:rPr>
        <w:t>. Оценка ориентированности школ,</w:t>
      </w:r>
      <w:r w:rsidRPr="00E31BFE">
        <w:rPr>
          <w:rFonts w:ascii="Times New Roman" w:hAnsi="Times New Roman" w:cs="Times New Roman"/>
          <w:sz w:val="28"/>
          <w:szCs w:val="28"/>
        </w:rPr>
        <w:t xml:space="preserve"> учреждений среднего и высшего профессионального образования на формирование, поддержание и стимулирование конкурентных ориентаций молодого поколения к реализации конкурентных преимуществ молодёжи, анализ возможных преград (объективных и субъективных) в современных российских условиях</w:t>
      </w:r>
      <w:r w:rsidR="00041C5F">
        <w:rPr>
          <w:rFonts w:ascii="Times New Roman" w:hAnsi="Times New Roman" w:cs="Times New Roman"/>
          <w:sz w:val="28"/>
          <w:szCs w:val="28"/>
        </w:rPr>
        <w:t>;</w:t>
      </w:r>
    </w:p>
    <w:p w:rsidR="00E31BFE" w:rsidRPr="00E31BFE" w:rsidRDefault="00E31BFE" w:rsidP="005B669B">
      <w:pPr>
        <w:spacing w:after="0" w:line="240" w:lineRule="auto"/>
        <w:jc w:val="both"/>
        <w:rPr>
          <w:rFonts w:ascii="Times New Roman" w:hAnsi="Times New Roman" w:cs="Times New Roman"/>
          <w:sz w:val="28"/>
          <w:szCs w:val="28"/>
        </w:rPr>
      </w:pPr>
      <w:r w:rsidRPr="00E31BFE">
        <w:rPr>
          <w:rFonts w:ascii="Times New Roman" w:hAnsi="Times New Roman" w:cs="Times New Roman"/>
          <w:sz w:val="28"/>
          <w:szCs w:val="28"/>
        </w:rPr>
        <w:t xml:space="preserve">5. </w:t>
      </w:r>
      <w:r w:rsidR="00041C5F">
        <w:rPr>
          <w:rFonts w:ascii="Times New Roman" w:hAnsi="Times New Roman" w:cs="Times New Roman"/>
          <w:sz w:val="28"/>
          <w:szCs w:val="28"/>
        </w:rPr>
        <w:t>Предложены и</w:t>
      </w:r>
      <w:r w:rsidRPr="00E31BFE">
        <w:rPr>
          <w:rFonts w:ascii="Times New Roman" w:hAnsi="Times New Roman" w:cs="Times New Roman"/>
          <w:sz w:val="28"/>
          <w:szCs w:val="28"/>
        </w:rPr>
        <w:t xml:space="preserve">ндикаторы </w:t>
      </w:r>
      <w:r w:rsidR="00041C5F">
        <w:rPr>
          <w:rFonts w:ascii="Times New Roman" w:hAnsi="Times New Roman" w:cs="Times New Roman"/>
          <w:sz w:val="28"/>
          <w:szCs w:val="28"/>
        </w:rPr>
        <w:t xml:space="preserve">и инструменты </w:t>
      </w:r>
      <w:r w:rsidRPr="00E31BFE">
        <w:rPr>
          <w:rFonts w:ascii="Times New Roman" w:hAnsi="Times New Roman" w:cs="Times New Roman"/>
          <w:sz w:val="28"/>
          <w:szCs w:val="28"/>
        </w:rPr>
        <w:t>оценки конкурентоориентированности и конкурентоспособности молодежи в российском обществе</w:t>
      </w:r>
      <w:r w:rsidR="00041C5F">
        <w:rPr>
          <w:rFonts w:ascii="Times New Roman" w:hAnsi="Times New Roman" w:cs="Times New Roman"/>
          <w:sz w:val="28"/>
          <w:szCs w:val="28"/>
        </w:rPr>
        <w:t>;</w:t>
      </w:r>
    </w:p>
    <w:p w:rsidR="00E31BFE" w:rsidRPr="00E31BFE" w:rsidRDefault="00E31BFE" w:rsidP="005B669B">
      <w:pPr>
        <w:spacing w:after="0" w:line="240" w:lineRule="auto"/>
        <w:jc w:val="both"/>
        <w:rPr>
          <w:rFonts w:ascii="Times New Roman" w:hAnsi="Times New Roman" w:cs="Times New Roman"/>
          <w:sz w:val="28"/>
          <w:szCs w:val="28"/>
        </w:rPr>
      </w:pPr>
      <w:r w:rsidRPr="00E31BFE">
        <w:rPr>
          <w:rFonts w:ascii="Times New Roman" w:hAnsi="Times New Roman" w:cs="Times New Roman"/>
          <w:sz w:val="28"/>
          <w:szCs w:val="28"/>
        </w:rPr>
        <w:t xml:space="preserve">6. </w:t>
      </w:r>
      <w:r w:rsidR="00041C5F">
        <w:rPr>
          <w:rFonts w:ascii="Times New Roman" w:hAnsi="Times New Roman" w:cs="Times New Roman"/>
          <w:sz w:val="28"/>
          <w:szCs w:val="28"/>
        </w:rPr>
        <w:t>Составлена и апробирована п</w:t>
      </w:r>
      <w:r w:rsidRPr="00E31BFE">
        <w:rPr>
          <w:rFonts w:ascii="Times New Roman" w:hAnsi="Times New Roman" w:cs="Times New Roman"/>
          <w:sz w:val="28"/>
          <w:szCs w:val="28"/>
        </w:rPr>
        <w:t>рограмма социологического исследования (методика проведения анкетного опроса, анкеты массовых опросов, программа фокус-групп, бланки интервью с экспертами; программа, бланки анализа документов; программа, форма контент-анализа СМИ)</w:t>
      </w:r>
    </w:p>
    <w:p w:rsidR="009D7EA9" w:rsidRDefault="00041C5F" w:rsidP="005B66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Подготовлены аналитический отчёты </w:t>
      </w:r>
      <w:r w:rsidR="00E31BFE" w:rsidRPr="00E31BFE">
        <w:rPr>
          <w:rFonts w:ascii="Times New Roman" w:hAnsi="Times New Roman" w:cs="Times New Roman"/>
          <w:sz w:val="28"/>
          <w:szCs w:val="28"/>
        </w:rPr>
        <w:t>о проведении эмпирического социологического исследования молодежи (</w:t>
      </w:r>
      <w:r>
        <w:rPr>
          <w:rFonts w:ascii="Times New Roman" w:hAnsi="Times New Roman" w:cs="Times New Roman"/>
          <w:sz w:val="28"/>
          <w:szCs w:val="28"/>
        </w:rPr>
        <w:t>старшеклассники</w:t>
      </w:r>
      <w:r w:rsidR="009D7EA9">
        <w:rPr>
          <w:rFonts w:ascii="Times New Roman" w:hAnsi="Times New Roman" w:cs="Times New Roman"/>
          <w:sz w:val="28"/>
          <w:szCs w:val="28"/>
        </w:rPr>
        <w:t>, студенты, работающая молодёжь);</w:t>
      </w:r>
    </w:p>
    <w:p w:rsidR="00E31BFE" w:rsidRPr="00E31BFE" w:rsidRDefault="009D7EA9" w:rsidP="005B66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00E31BFE" w:rsidRPr="00E31BFE">
        <w:rPr>
          <w:rFonts w:ascii="Times New Roman" w:hAnsi="Times New Roman" w:cs="Times New Roman"/>
          <w:sz w:val="28"/>
          <w:szCs w:val="28"/>
        </w:rPr>
        <w:t>Алгоритм и методика практической оценки уровня конкурентоориентированности и конкурентоспособности молодежи в современном обществе</w:t>
      </w:r>
      <w:r>
        <w:rPr>
          <w:rFonts w:ascii="Times New Roman" w:hAnsi="Times New Roman" w:cs="Times New Roman"/>
          <w:sz w:val="28"/>
          <w:szCs w:val="28"/>
        </w:rPr>
        <w:t>;</w:t>
      </w:r>
    </w:p>
    <w:p w:rsidR="00734472" w:rsidRDefault="00734472" w:rsidP="005B669B">
      <w:pPr>
        <w:spacing w:after="0" w:line="240" w:lineRule="auto"/>
        <w:jc w:val="both"/>
        <w:rPr>
          <w:rFonts w:ascii="Times New Roman" w:hAnsi="Times New Roman" w:cs="Times New Roman"/>
          <w:sz w:val="28"/>
          <w:szCs w:val="28"/>
        </w:rPr>
      </w:pPr>
    </w:p>
    <w:p w:rsidR="00E31BFE" w:rsidRPr="007D201B" w:rsidRDefault="00734472" w:rsidP="005B66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Также по результатам работы в 2017 году проанализирован перечень </w:t>
      </w:r>
      <w:r w:rsidR="00E31BFE" w:rsidRPr="00E31BFE">
        <w:rPr>
          <w:rFonts w:ascii="Times New Roman" w:hAnsi="Times New Roman" w:cs="Times New Roman"/>
          <w:sz w:val="28"/>
          <w:szCs w:val="28"/>
        </w:rPr>
        <w:t>статистических материалов по проблеме конкурентоориентированности и конкурентоспособности школьной, студенческой и работающей молодежи</w:t>
      </w:r>
      <w:r>
        <w:rPr>
          <w:rFonts w:ascii="Times New Roman" w:hAnsi="Times New Roman" w:cs="Times New Roman"/>
          <w:sz w:val="28"/>
          <w:szCs w:val="28"/>
        </w:rPr>
        <w:t>, подготовлены г</w:t>
      </w:r>
      <w:r w:rsidR="00E31BFE" w:rsidRPr="00E31BFE">
        <w:rPr>
          <w:rFonts w:ascii="Times New Roman" w:hAnsi="Times New Roman" w:cs="Times New Roman"/>
          <w:sz w:val="28"/>
          <w:szCs w:val="28"/>
        </w:rPr>
        <w:t>лавы коллективной монографии</w:t>
      </w:r>
      <w:r>
        <w:rPr>
          <w:rFonts w:ascii="Times New Roman" w:hAnsi="Times New Roman" w:cs="Times New Roman"/>
          <w:sz w:val="28"/>
          <w:szCs w:val="28"/>
        </w:rPr>
        <w:t>, с</w:t>
      </w:r>
      <w:r w:rsidR="00E31BFE" w:rsidRPr="00E31BFE">
        <w:rPr>
          <w:rFonts w:ascii="Times New Roman" w:hAnsi="Times New Roman" w:cs="Times New Roman"/>
          <w:sz w:val="28"/>
          <w:szCs w:val="28"/>
        </w:rPr>
        <w:t>ерия научных статей</w:t>
      </w:r>
      <w:r>
        <w:rPr>
          <w:rFonts w:ascii="Times New Roman" w:hAnsi="Times New Roman" w:cs="Times New Roman"/>
          <w:sz w:val="28"/>
          <w:szCs w:val="28"/>
        </w:rPr>
        <w:t xml:space="preserve"> (в высокорейтинговых журналах, индексируемых базами данных </w:t>
      </w:r>
      <w:proofErr w:type="spellStart"/>
      <w:r>
        <w:rPr>
          <w:rFonts w:ascii="Times New Roman" w:hAnsi="Times New Roman" w:cs="Times New Roman"/>
          <w:sz w:val="28"/>
          <w:szCs w:val="28"/>
        </w:rPr>
        <w:t>Scopus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Web</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Science</w:t>
      </w:r>
      <w:proofErr w:type="spellEnd"/>
      <w:r>
        <w:rPr>
          <w:rFonts w:ascii="Times New Roman" w:hAnsi="Times New Roman" w:cs="Times New Roman"/>
          <w:sz w:val="28"/>
          <w:szCs w:val="28"/>
        </w:rPr>
        <w:t xml:space="preserve">, ERIH, </w:t>
      </w:r>
      <w:r w:rsidRPr="00734472">
        <w:rPr>
          <w:rFonts w:ascii="Times New Roman" w:hAnsi="Times New Roman" w:cs="Times New Roman"/>
          <w:sz w:val="28"/>
          <w:szCs w:val="28"/>
        </w:rPr>
        <w:t>RSCI</w:t>
      </w:r>
      <w:r>
        <w:rPr>
          <w:rFonts w:ascii="Times New Roman" w:hAnsi="Times New Roman" w:cs="Times New Roman"/>
          <w:sz w:val="28"/>
          <w:szCs w:val="28"/>
        </w:rPr>
        <w:t>).</w:t>
      </w:r>
      <w:r w:rsidRPr="007D201B">
        <w:rPr>
          <w:rFonts w:ascii="Times New Roman" w:hAnsi="Times New Roman" w:cs="Times New Roman"/>
          <w:sz w:val="28"/>
          <w:szCs w:val="28"/>
        </w:rPr>
        <w:t xml:space="preserve"> </w:t>
      </w:r>
      <w:r w:rsidR="00695691">
        <w:rPr>
          <w:rFonts w:ascii="Times New Roman" w:hAnsi="Times New Roman" w:cs="Times New Roman"/>
          <w:sz w:val="28"/>
          <w:szCs w:val="28"/>
        </w:rPr>
        <w:t>Членами научного коллектива сделаны</w:t>
      </w:r>
      <w:r w:rsidR="00E31BFE" w:rsidRPr="00E31BFE">
        <w:rPr>
          <w:rFonts w:ascii="Times New Roman" w:hAnsi="Times New Roman" w:cs="Times New Roman"/>
          <w:sz w:val="28"/>
          <w:szCs w:val="28"/>
        </w:rPr>
        <w:t xml:space="preserve"> </w:t>
      </w:r>
      <w:r w:rsidR="00695691">
        <w:rPr>
          <w:rFonts w:ascii="Times New Roman" w:hAnsi="Times New Roman" w:cs="Times New Roman"/>
          <w:sz w:val="28"/>
          <w:szCs w:val="28"/>
        </w:rPr>
        <w:t>доклады на международных конференциях в России (Москва, Санкт-Петербург, Екатеринбург</w:t>
      </w:r>
      <w:r w:rsidR="00EB4784">
        <w:rPr>
          <w:rFonts w:ascii="Times New Roman" w:hAnsi="Times New Roman" w:cs="Times New Roman"/>
          <w:sz w:val="28"/>
          <w:szCs w:val="28"/>
        </w:rPr>
        <w:t>, Тюмень</w:t>
      </w:r>
      <w:r w:rsidR="00695691">
        <w:rPr>
          <w:rFonts w:ascii="Times New Roman" w:hAnsi="Times New Roman" w:cs="Times New Roman"/>
          <w:sz w:val="28"/>
          <w:szCs w:val="28"/>
        </w:rPr>
        <w:t xml:space="preserve">), </w:t>
      </w:r>
      <w:r w:rsidR="00EB4784">
        <w:rPr>
          <w:rFonts w:ascii="Times New Roman" w:hAnsi="Times New Roman" w:cs="Times New Roman"/>
          <w:sz w:val="28"/>
          <w:szCs w:val="28"/>
        </w:rPr>
        <w:t>Беларуси (Минск), Японии (Токио), Финляндия (Хельсинки)</w:t>
      </w:r>
      <w:r w:rsidR="00695691">
        <w:rPr>
          <w:rFonts w:ascii="Times New Roman" w:hAnsi="Times New Roman" w:cs="Times New Roman"/>
          <w:sz w:val="28"/>
          <w:szCs w:val="28"/>
        </w:rPr>
        <w:t>.</w:t>
      </w:r>
    </w:p>
    <w:p w:rsidR="00E31BFE" w:rsidRDefault="00E31BFE" w:rsidP="005B669B">
      <w:pPr>
        <w:spacing w:after="0" w:line="240" w:lineRule="auto"/>
        <w:jc w:val="both"/>
        <w:rPr>
          <w:rFonts w:ascii="Times New Roman" w:hAnsi="Times New Roman" w:cs="Times New Roman"/>
          <w:sz w:val="28"/>
          <w:szCs w:val="28"/>
        </w:rPr>
      </w:pPr>
    </w:p>
    <w:p w:rsidR="003C618B" w:rsidRDefault="003C618B" w:rsidP="005B669B">
      <w:pPr>
        <w:spacing w:after="0" w:line="240" w:lineRule="auto"/>
        <w:jc w:val="both"/>
        <w:rPr>
          <w:rFonts w:ascii="Times New Roman" w:hAnsi="Times New Roman" w:cs="Times New Roman"/>
          <w:sz w:val="28"/>
          <w:szCs w:val="28"/>
        </w:rPr>
      </w:pPr>
    </w:p>
    <w:p w:rsidR="0007316A" w:rsidRPr="00604B6A" w:rsidRDefault="0007316A" w:rsidP="005B669B">
      <w:pPr>
        <w:spacing w:after="0" w:line="240" w:lineRule="auto"/>
        <w:jc w:val="both"/>
        <w:rPr>
          <w:rFonts w:ascii="Times New Roman" w:hAnsi="Times New Roman"/>
          <w:sz w:val="28"/>
          <w:szCs w:val="28"/>
        </w:rPr>
      </w:pPr>
      <w:r w:rsidRPr="00604B6A">
        <w:rPr>
          <w:rFonts w:ascii="Times New Roman" w:hAnsi="Times New Roman"/>
          <w:sz w:val="28"/>
          <w:szCs w:val="28"/>
        </w:rPr>
        <w:t>На основании результатов, полученных в ходе социологического исследования, направленного на изучение конкурентоспособности и конкурентоориентированности студенческой молодёжи</w:t>
      </w:r>
      <w:r w:rsidR="007D201B">
        <w:rPr>
          <w:rFonts w:ascii="Times New Roman" w:hAnsi="Times New Roman"/>
          <w:sz w:val="28"/>
          <w:szCs w:val="28"/>
        </w:rPr>
        <w:t>,</w:t>
      </w:r>
      <w:r w:rsidRPr="00604B6A">
        <w:rPr>
          <w:rFonts w:ascii="Times New Roman" w:hAnsi="Times New Roman"/>
          <w:sz w:val="28"/>
          <w:szCs w:val="28"/>
        </w:rPr>
        <w:t xml:space="preserve"> </w:t>
      </w:r>
      <w:r w:rsidR="0093736E">
        <w:rPr>
          <w:rFonts w:ascii="Times New Roman" w:hAnsi="Times New Roman"/>
          <w:sz w:val="28"/>
          <w:szCs w:val="28"/>
        </w:rPr>
        <w:t>можно сделать несколько выводов</w:t>
      </w:r>
      <w:r w:rsidRPr="00604B6A">
        <w:rPr>
          <w:rFonts w:ascii="Times New Roman" w:hAnsi="Times New Roman"/>
          <w:sz w:val="28"/>
          <w:szCs w:val="28"/>
        </w:rPr>
        <w:t xml:space="preserve"> по выделенным тематическим блокам:</w:t>
      </w:r>
    </w:p>
    <w:p w:rsidR="0007316A" w:rsidRPr="00604B6A" w:rsidRDefault="0007316A" w:rsidP="005B669B">
      <w:pPr>
        <w:spacing w:after="0" w:line="240" w:lineRule="auto"/>
        <w:jc w:val="both"/>
        <w:rPr>
          <w:rFonts w:ascii="Times New Roman" w:hAnsi="Times New Roman"/>
          <w:sz w:val="28"/>
          <w:szCs w:val="28"/>
        </w:rPr>
      </w:pPr>
    </w:p>
    <w:p w:rsidR="0007316A" w:rsidRPr="00604B6A" w:rsidRDefault="0007316A" w:rsidP="005B669B">
      <w:pPr>
        <w:spacing w:after="0" w:line="240" w:lineRule="auto"/>
        <w:jc w:val="both"/>
        <w:rPr>
          <w:rFonts w:ascii="Times New Roman" w:hAnsi="Times New Roman"/>
          <w:b/>
          <w:sz w:val="28"/>
          <w:szCs w:val="28"/>
        </w:rPr>
      </w:pPr>
      <w:r w:rsidRPr="00604B6A">
        <w:rPr>
          <w:rFonts w:ascii="Times New Roman" w:hAnsi="Times New Roman"/>
          <w:b/>
          <w:sz w:val="28"/>
          <w:szCs w:val="28"/>
        </w:rPr>
        <w:t>1). Патриотизм и миграционные настроения</w:t>
      </w:r>
      <w:r w:rsidRPr="00604B6A">
        <w:rPr>
          <w:rFonts w:ascii="Times New Roman" w:hAnsi="Times New Roman"/>
          <w:b/>
          <w:sz w:val="28"/>
          <w:szCs w:val="28"/>
        </w:rPr>
        <w:tab/>
      </w:r>
    </w:p>
    <w:p w:rsidR="0007316A" w:rsidRPr="00604B6A" w:rsidRDefault="0007316A" w:rsidP="005B669B">
      <w:pPr>
        <w:spacing w:after="0" w:line="240" w:lineRule="auto"/>
        <w:jc w:val="both"/>
        <w:rPr>
          <w:rFonts w:ascii="Times New Roman" w:hAnsi="Times New Roman"/>
          <w:sz w:val="28"/>
          <w:szCs w:val="28"/>
        </w:rPr>
      </w:pPr>
      <w:r w:rsidRPr="00604B6A">
        <w:rPr>
          <w:rFonts w:ascii="Times New Roman" w:hAnsi="Times New Roman"/>
          <w:sz w:val="28"/>
          <w:szCs w:val="28"/>
        </w:rPr>
        <w:t>Абсолютное большинство респондентов называют себя патриотами. Среди студентов, считающих себя конкурентоспособными, более половины являются патриотами. В то время как «сомневающиеся» или «неконкурентоспособные» отметили патриотизм лишь в трети случаев. Не выявлено статистически значимых различий в ответах респондентов, обучающихся на разных ступенях образования.</w:t>
      </w:r>
    </w:p>
    <w:p w:rsidR="0007316A" w:rsidRPr="00604B6A" w:rsidRDefault="0007316A" w:rsidP="005B669B">
      <w:pPr>
        <w:spacing w:after="0" w:line="240" w:lineRule="auto"/>
        <w:jc w:val="both"/>
        <w:rPr>
          <w:rFonts w:ascii="Times New Roman" w:hAnsi="Times New Roman"/>
          <w:sz w:val="28"/>
          <w:szCs w:val="28"/>
        </w:rPr>
      </w:pPr>
      <w:r w:rsidRPr="00604B6A">
        <w:rPr>
          <w:rFonts w:ascii="Times New Roman" w:hAnsi="Times New Roman"/>
          <w:sz w:val="28"/>
          <w:szCs w:val="28"/>
        </w:rPr>
        <w:t>Чаще всего студенческая молодёжь определяет патриотизм как «любовь к своей стране» и «знание истории, культуры и традиций страны» (в 2/3 случаев). Будущим страны обеспокоено абсолютное большинство респондентов и в основном это студенты, считающие себя конкурентоспособными (почти в 1,5 раза чаще, по сравнению с неконкурентоспособными или сомневающимися). Конкурентоспособная молодежь гордится гражданством Российской Федерации в половине случаев, а неконкурентоспособные – значительно реже – лишь в трети случаев. Основной предмет гордости респондентов за свою страну – великие победы страны, ее величество и мощь на мировой арене, а также сила духа и характер российского народа, его сплоченность.</w:t>
      </w:r>
    </w:p>
    <w:p w:rsidR="0007316A" w:rsidRPr="00604B6A" w:rsidRDefault="0007316A" w:rsidP="005B669B">
      <w:pPr>
        <w:spacing w:after="0" w:line="240" w:lineRule="auto"/>
        <w:jc w:val="both"/>
        <w:rPr>
          <w:rFonts w:ascii="Times New Roman" w:hAnsi="Times New Roman"/>
          <w:sz w:val="28"/>
          <w:szCs w:val="28"/>
        </w:rPr>
      </w:pPr>
      <w:r w:rsidRPr="00604B6A">
        <w:rPr>
          <w:rFonts w:ascii="Times New Roman" w:hAnsi="Times New Roman"/>
          <w:sz w:val="28"/>
          <w:szCs w:val="28"/>
        </w:rPr>
        <w:t>Более половины респондентов отметили, что не планируют покидать Россию на длительное время или уезжать в другую страну на постоянное место жительства. Среди конкурентоспособных респондентов миграционные настроения выражены в полтора раза слабее. Что свидетельствует о том, что студенческая молодежь, считающая себя конкурентоспособной, видит перспективы реализации своего интеллектуального потенциала именно в России.</w:t>
      </w:r>
    </w:p>
    <w:p w:rsidR="0007316A" w:rsidRPr="00604B6A" w:rsidRDefault="0007316A" w:rsidP="005B669B">
      <w:pPr>
        <w:spacing w:after="0" w:line="240" w:lineRule="auto"/>
        <w:jc w:val="both"/>
        <w:rPr>
          <w:rFonts w:ascii="Times New Roman" w:hAnsi="Times New Roman"/>
          <w:sz w:val="28"/>
          <w:szCs w:val="28"/>
        </w:rPr>
      </w:pPr>
      <w:r w:rsidRPr="00604B6A">
        <w:rPr>
          <w:rFonts w:ascii="Times New Roman" w:hAnsi="Times New Roman"/>
          <w:sz w:val="28"/>
          <w:szCs w:val="28"/>
        </w:rPr>
        <w:t xml:space="preserve">На основании проведенного анализа тематического блока анкеты, посвященного патриотизму, </w:t>
      </w:r>
      <w:r w:rsidRPr="00604B6A">
        <w:rPr>
          <w:rFonts w:ascii="Times New Roman" w:hAnsi="Times New Roman"/>
          <w:b/>
          <w:sz w:val="28"/>
          <w:szCs w:val="28"/>
        </w:rPr>
        <w:t>доказана гипотеза</w:t>
      </w:r>
      <w:r w:rsidRPr="00604B6A">
        <w:rPr>
          <w:rFonts w:ascii="Times New Roman" w:hAnsi="Times New Roman"/>
          <w:sz w:val="28"/>
          <w:szCs w:val="28"/>
        </w:rPr>
        <w:t xml:space="preserve"> о </w:t>
      </w:r>
      <w:r w:rsidRPr="00604B6A">
        <w:rPr>
          <w:rFonts w:ascii="Times New Roman" w:hAnsi="Times New Roman"/>
          <w:i/>
          <w:sz w:val="28"/>
          <w:szCs w:val="28"/>
        </w:rPr>
        <w:t>наличии прямо пропорциональной взаимосвязи конкурентных качеств личности и патриотизма</w:t>
      </w:r>
      <w:r w:rsidRPr="00604B6A">
        <w:rPr>
          <w:rFonts w:ascii="Times New Roman" w:hAnsi="Times New Roman"/>
          <w:sz w:val="28"/>
          <w:szCs w:val="28"/>
        </w:rPr>
        <w:t xml:space="preserve">. </w:t>
      </w:r>
    </w:p>
    <w:p w:rsidR="0007316A" w:rsidRPr="00604B6A" w:rsidRDefault="0007316A" w:rsidP="005B669B">
      <w:pPr>
        <w:spacing w:after="0" w:line="240" w:lineRule="auto"/>
        <w:jc w:val="both"/>
        <w:rPr>
          <w:rFonts w:ascii="Times New Roman" w:hAnsi="Times New Roman"/>
          <w:sz w:val="28"/>
          <w:szCs w:val="28"/>
        </w:rPr>
      </w:pPr>
    </w:p>
    <w:p w:rsidR="0007316A" w:rsidRPr="00604B6A" w:rsidRDefault="0007316A" w:rsidP="005B669B">
      <w:pPr>
        <w:spacing w:after="0" w:line="240" w:lineRule="auto"/>
        <w:jc w:val="both"/>
        <w:rPr>
          <w:rFonts w:ascii="Times New Roman" w:hAnsi="Times New Roman"/>
          <w:b/>
          <w:sz w:val="28"/>
          <w:szCs w:val="28"/>
        </w:rPr>
      </w:pPr>
      <w:r w:rsidRPr="00604B6A">
        <w:rPr>
          <w:rFonts w:ascii="Times New Roman" w:hAnsi="Times New Roman"/>
          <w:b/>
          <w:sz w:val="28"/>
          <w:szCs w:val="28"/>
        </w:rPr>
        <w:t>2). Критерии выбора учебного заведения и успеваемость студентов</w:t>
      </w:r>
    </w:p>
    <w:p w:rsidR="0007316A" w:rsidRPr="00604B6A" w:rsidRDefault="0007316A" w:rsidP="005B669B">
      <w:pPr>
        <w:spacing w:after="0" w:line="240" w:lineRule="auto"/>
        <w:jc w:val="both"/>
        <w:rPr>
          <w:rFonts w:ascii="Times New Roman" w:hAnsi="Times New Roman"/>
          <w:sz w:val="28"/>
          <w:szCs w:val="28"/>
        </w:rPr>
      </w:pPr>
      <w:r w:rsidRPr="00604B6A">
        <w:rPr>
          <w:rFonts w:ascii="Times New Roman" w:hAnsi="Times New Roman"/>
          <w:sz w:val="28"/>
          <w:szCs w:val="28"/>
        </w:rPr>
        <w:t xml:space="preserve">Основными факторами, определившими выбор конкретного учебного заведения, в котором респонденты на момент проведения социологического исследования получали образование стали: «качественное образование», «выпускники ценятся как высококвалифицированные специалисты» и «высокая вероятность поступить на бюджетное место» (актуально белее чем для трети респондентов). Для студентов вузов более значима дальнейшая перспектива трудоустройства, для студентов колледжей и техникумов – наличие хорошей материальной базы (что объясняется большей значимостью данного фактора для прикладной практической деятельности будущего профессионала) находится в тесном соседстве с перспективой трудоустройства. Студенты университетов в среднем выше (чем учащиеся колледжей) ценят «удобное расположение образовательного учреждения», «возможность поступить на бюджетное место». Студенты учреждений </w:t>
      </w:r>
      <w:r w:rsidRPr="00604B6A">
        <w:rPr>
          <w:rFonts w:ascii="Times New Roman" w:hAnsi="Times New Roman"/>
          <w:sz w:val="28"/>
          <w:szCs w:val="28"/>
        </w:rPr>
        <w:lastRenderedPageBreak/>
        <w:t>среднего профессионального образования более высоко ценят «материальную базу учреждения», его престиж, «оказываемую помощь при трудоустройстве» и возможность получить общежитие.</w:t>
      </w:r>
    </w:p>
    <w:p w:rsidR="0007316A" w:rsidRPr="00604B6A" w:rsidRDefault="0007316A" w:rsidP="005B669B">
      <w:pPr>
        <w:spacing w:after="0" w:line="240" w:lineRule="auto"/>
        <w:jc w:val="both"/>
        <w:rPr>
          <w:rFonts w:ascii="Times New Roman" w:hAnsi="Times New Roman"/>
          <w:sz w:val="28"/>
          <w:szCs w:val="28"/>
        </w:rPr>
      </w:pPr>
      <w:r w:rsidRPr="00604B6A">
        <w:rPr>
          <w:rFonts w:ascii="Times New Roman" w:hAnsi="Times New Roman"/>
          <w:sz w:val="28"/>
          <w:szCs w:val="28"/>
        </w:rPr>
        <w:t>Наиболее значимое различие в ответах респондентов, определяющих себя как «</w:t>
      </w:r>
      <w:r w:rsidRPr="00604B6A">
        <w:rPr>
          <w:rFonts w:ascii="Times New Roman" w:hAnsi="Times New Roman"/>
          <w:b/>
          <w:sz w:val="28"/>
          <w:szCs w:val="28"/>
        </w:rPr>
        <w:t>конкурентоспособные</w:t>
      </w:r>
      <w:r w:rsidRPr="00604B6A">
        <w:rPr>
          <w:rFonts w:ascii="Times New Roman" w:hAnsi="Times New Roman"/>
          <w:sz w:val="28"/>
          <w:szCs w:val="28"/>
        </w:rPr>
        <w:t>», по сравнению с «сомневающимися» и «неконкурентоспособными» отмечается в отношении трёх переменных: «выпускники ценятся как высококвалифицированные специалисты»; «качественное образование»; « хорошая материальная база».</w:t>
      </w:r>
    </w:p>
    <w:p w:rsidR="0007316A" w:rsidRPr="00604B6A" w:rsidRDefault="0007316A" w:rsidP="005B669B">
      <w:pPr>
        <w:autoSpaceDE w:val="0"/>
        <w:autoSpaceDN w:val="0"/>
        <w:adjustRightInd w:val="0"/>
        <w:spacing w:after="0" w:line="240" w:lineRule="auto"/>
        <w:jc w:val="both"/>
        <w:rPr>
          <w:rFonts w:ascii="Times New Roman" w:hAnsi="Times New Roman"/>
          <w:sz w:val="28"/>
          <w:szCs w:val="28"/>
        </w:rPr>
      </w:pPr>
      <w:r w:rsidRPr="00604B6A">
        <w:rPr>
          <w:rFonts w:ascii="Times New Roman" w:hAnsi="Times New Roman"/>
          <w:sz w:val="28"/>
          <w:szCs w:val="28"/>
        </w:rPr>
        <w:t>Главным в учебе для 3/4 студенческой молодежи являются: «Хорошие знания», «Профессиональное самоопределение», а для 2/3 – «</w:t>
      </w:r>
      <w:r w:rsidRPr="00604B6A">
        <w:rPr>
          <w:rFonts w:ascii="Times New Roman" w:hAnsi="Times New Roman"/>
          <w:bCs/>
          <w:sz w:val="28"/>
          <w:szCs w:val="28"/>
        </w:rPr>
        <w:t>Личностное самосовершенствование</w:t>
      </w:r>
      <w:r w:rsidRPr="00604B6A">
        <w:rPr>
          <w:rFonts w:ascii="Times New Roman" w:hAnsi="Times New Roman"/>
          <w:sz w:val="28"/>
          <w:szCs w:val="28"/>
        </w:rPr>
        <w:t>». Менее популярны варианты «Возможности для хорошего времяпрепровождения» и «Гарантия не быть отчисленным» (актуально для четверти опрошенных).</w:t>
      </w:r>
    </w:p>
    <w:p w:rsidR="0007316A" w:rsidRPr="00604B6A" w:rsidRDefault="0007316A" w:rsidP="005B669B">
      <w:pPr>
        <w:autoSpaceDE w:val="0"/>
        <w:autoSpaceDN w:val="0"/>
        <w:adjustRightInd w:val="0"/>
        <w:spacing w:after="0" w:line="240" w:lineRule="auto"/>
        <w:jc w:val="both"/>
        <w:rPr>
          <w:rFonts w:ascii="Times New Roman" w:hAnsi="Times New Roman"/>
          <w:sz w:val="28"/>
          <w:szCs w:val="28"/>
        </w:rPr>
      </w:pPr>
      <w:r w:rsidRPr="00604B6A">
        <w:rPr>
          <w:rFonts w:ascii="Times New Roman" w:hAnsi="Times New Roman"/>
          <w:sz w:val="28"/>
          <w:szCs w:val="28"/>
        </w:rPr>
        <w:t>В среднем по выборке отличником является каждый восьмой респондент. Каждый второй оценил свою успеваемость на «хорошо и отлично». Учащиеся учреждений среднего профессионального образования в среднем отметили более высокий уровень своей успеваемости, по сравнению с обучающимися в учреждениях высшего образования. Прослеживается связь конкуренции с успеваемостью – среди отличников каждый третий считает себя конкурентоспособным.</w:t>
      </w:r>
    </w:p>
    <w:p w:rsidR="0007316A" w:rsidRPr="00604B6A" w:rsidRDefault="0007316A" w:rsidP="005B669B">
      <w:pPr>
        <w:autoSpaceDE w:val="0"/>
        <w:autoSpaceDN w:val="0"/>
        <w:adjustRightInd w:val="0"/>
        <w:spacing w:after="0" w:line="240" w:lineRule="auto"/>
        <w:jc w:val="both"/>
        <w:rPr>
          <w:rFonts w:ascii="Times New Roman" w:hAnsi="Times New Roman"/>
          <w:sz w:val="28"/>
          <w:szCs w:val="28"/>
        </w:rPr>
      </w:pPr>
      <w:r w:rsidRPr="00604B6A">
        <w:rPr>
          <w:rFonts w:ascii="Times New Roman" w:hAnsi="Times New Roman"/>
          <w:sz w:val="28"/>
          <w:szCs w:val="28"/>
        </w:rPr>
        <w:t xml:space="preserve">На основании вышеизложенного, можно сделать вывод о том, что </w:t>
      </w:r>
      <w:r w:rsidRPr="00604B6A">
        <w:rPr>
          <w:rFonts w:ascii="Times New Roman" w:hAnsi="Times New Roman"/>
          <w:i/>
          <w:sz w:val="28"/>
          <w:szCs w:val="28"/>
        </w:rPr>
        <w:t>целенаправленность выбора образовательного учреждения и определение конкретных приоритетов в учёбе прямо пропорциональны уровню развития конкурентных качеств у студенческой молодёжи</w:t>
      </w:r>
      <w:r w:rsidRPr="00604B6A">
        <w:rPr>
          <w:rFonts w:ascii="Times New Roman" w:hAnsi="Times New Roman"/>
          <w:sz w:val="28"/>
          <w:szCs w:val="28"/>
        </w:rPr>
        <w:t xml:space="preserve"> (</w:t>
      </w:r>
      <w:r w:rsidRPr="00604B6A">
        <w:rPr>
          <w:rFonts w:ascii="Times New Roman" w:hAnsi="Times New Roman"/>
          <w:b/>
          <w:sz w:val="28"/>
          <w:szCs w:val="28"/>
        </w:rPr>
        <w:t>гипотеза доказана</w:t>
      </w:r>
      <w:r w:rsidRPr="00604B6A">
        <w:rPr>
          <w:rFonts w:ascii="Times New Roman" w:hAnsi="Times New Roman"/>
          <w:sz w:val="28"/>
          <w:szCs w:val="28"/>
        </w:rPr>
        <w:t>).</w:t>
      </w:r>
    </w:p>
    <w:p w:rsidR="0007316A" w:rsidRPr="00604B6A" w:rsidRDefault="0007316A" w:rsidP="005B669B">
      <w:pPr>
        <w:autoSpaceDE w:val="0"/>
        <w:autoSpaceDN w:val="0"/>
        <w:adjustRightInd w:val="0"/>
        <w:spacing w:after="0" w:line="240" w:lineRule="auto"/>
        <w:jc w:val="both"/>
        <w:rPr>
          <w:rFonts w:ascii="Times New Roman" w:hAnsi="Times New Roman"/>
          <w:sz w:val="28"/>
          <w:szCs w:val="28"/>
        </w:rPr>
      </w:pPr>
    </w:p>
    <w:p w:rsidR="0007316A" w:rsidRPr="00604B6A" w:rsidRDefault="0007316A" w:rsidP="005B669B">
      <w:pPr>
        <w:autoSpaceDE w:val="0"/>
        <w:autoSpaceDN w:val="0"/>
        <w:adjustRightInd w:val="0"/>
        <w:spacing w:after="0" w:line="240" w:lineRule="auto"/>
        <w:jc w:val="both"/>
        <w:rPr>
          <w:rFonts w:ascii="Times New Roman" w:hAnsi="Times New Roman"/>
          <w:b/>
          <w:sz w:val="28"/>
          <w:szCs w:val="28"/>
        </w:rPr>
      </w:pPr>
      <w:r w:rsidRPr="00604B6A">
        <w:rPr>
          <w:rFonts w:ascii="Times New Roman" w:hAnsi="Times New Roman"/>
          <w:b/>
          <w:sz w:val="28"/>
          <w:szCs w:val="28"/>
        </w:rPr>
        <w:t>3). Общее представление о будущем рабочем месте</w:t>
      </w:r>
    </w:p>
    <w:p w:rsidR="0007316A" w:rsidRPr="00604B6A" w:rsidRDefault="0007316A" w:rsidP="005B669B">
      <w:pPr>
        <w:autoSpaceDE w:val="0"/>
        <w:autoSpaceDN w:val="0"/>
        <w:adjustRightInd w:val="0"/>
        <w:spacing w:after="0" w:line="240" w:lineRule="auto"/>
        <w:jc w:val="both"/>
        <w:rPr>
          <w:rFonts w:ascii="Times New Roman" w:hAnsi="Times New Roman"/>
          <w:sz w:val="28"/>
          <w:szCs w:val="28"/>
        </w:rPr>
      </w:pPr>
      <w:r w:rsidRPr="00604B6A">
        <w:rPr>
          <w:rFonts w:ascii="Times New Roman" w:hAnsi="Times New Roman"/>
          <w:sz w:val="28"/>
          <w:szCs w:val="28"/>
        </w:rPr>
        <w:t>Наиболее распространенная среди студенческой молодёжи характеристика идеального места работы: она должна быть интересной, хорошо оплачиваема и стабильна. Реже всего студенты ожидают от работы, что она будет неутомительной и ненапряженной, а также престижной и гарантирующей известность.</w:t>
      </w:r>
    </w:p>
    <w:p w:rsidR="0007316A" w:rsidRPr="00604B6A" w:rsidRDefault="0007316A" w:rsidP="005B669B">
      <w:pPr>
        <w:autoSpaceDE w:val="0"/>
        <w:autoSpaceDN w:val="0"/>
        <w:adjustRightInd w:val="0"/>
        <w:spacing w:after="0" w:line="240" w:lineRule="auto"/>
        <w:jc w:val="both"/>
        <w:rPr>
          <w:rFonts w:ascii="Times New Roman" w:hAnsi="Times New Roman"/>
          <w:i/>
          <w:sz w:val="28"/>
          <w:szCs w:val="28"/>
        </w:rPr>
      </w:pPr>
      <w:r w:rsidRPr="00604B6A">
        <w:rPr>
          <w:rFonts w:ascii="Times New Roman" w:hAnsi="Times New Roman"/>
          <w:sz w:val="28"/>
          <w:szCs w:val="28"/>
        </w:rPr>
        <w:t xml:space="preserve">Конкурентоспособные респонденты чаще отмечали в качестве приоритетных («высокий уровень значимости») такие характеристики рабочего места как: </w:t>
      </w:r>
      <w:r w:rsidRPr="00604B6A">
        <w:rPr>
          <w:rFonts w:ascii="Times New Roman" w:hAnsi="Times New Roman"/>
          <w:i/>
          <w:sz w:val="28"/>
          <w:szCs w:val="28"/>
        </w:rPr>
        <w:t>разнообразие, творческий характер и возможность проявить инициативу; престиж работы; польза обществу; ответственная работа, возможность влиять на принятие решений, предполагающей возможности профессионального роста.</w:t>
      </w:r>
      <w:r w:rsidRPr="00604B6A">
        <w:rPr>
          <w:rFonts w:ascii="Times New Roman" w:hAnsi="Times New Roman"/>
          <w:sz w:val="28"/>
          <w:szCs w:val="28"/>
        </w:rPr>
        <w:t xml:space="preserve"> И реже отмечали: </w:t>
      </w:r>
      <w:r w:rsidRPr="00604B6A">
        <w:rPr>
          <w:rFonts w:ascii="Times New Roman" w:hAnsi="Times New Roman"/>
          <w:i/>
          <w:sz w:val="28"/>
          <w:szCs w:val="28"/>
        </w:rPr>
        <w:t>«возможность оставлять больше времени для других занятий (отдыха, семьи, учёбы); «работа должна быть неутомительной и ненапряженной».</w:t>
      </w:r>
    </w:p>
    <w:p w:rsidR="0007316A" w:rsidRPr="00604B6A" w:rsidRDefault="0007316A" w:rsidP="005B669B">
      <w:pPr>
        <w:autoSpaceDE w:val="0"/>
        <w:autoSpaceDN w:val="0"/>
        <w:adjustRightInd w:val="0"/>
        <w:spacing w:after="0" w:line="240" w:lineRule="auto"/>
        <w:jc w:val="both"/>
        <w:rPr>
          <w:rFonts w:ascii="Times New Roman" w:hAnsi="Times New Roman"/>
          <w:sz w:val="28"/>
          <w:szCs w:val="28"/>
        </w:rPr>
      </w:pPr>
      <w:r w:rsidRPr="00604B6A">
        <w:rPr>
          <w:rFonts w:ascii="Times New Roman" w:hAnsi="Times New Roman"/>
          <w:sz w:val="28"/>
          <w:szCs w:val="28"/>
        </w:rPr>
        <w:t xml:space="preserve">Подтверждена </w:t>
      </w:r>
      <w:r w:rsidRPr="00604B6A">
        <w:rPr>
          <w:rFonts w:ascii="Times New Roman" w:hAnsi="Times New Roman"/>
          <w:b/>
          <w:sz w:val="28"/>
          <w:szCs w:val="28"/>
        </w:rPr>
        <w:t>гипотеза</w:t>
      </w:r>
      <w:r w:rsidRPr="00604B6A">
        <w:rPr>
          <w:rFonts w:ascii="Times New Roman" w:hAnsi="Times New Roman"/>
          <w:sz w:val="28"/>
          <w:szCs w:val="28"/>
        </w:rPr>
        <w:t xml:space="preserve"> о связи конкурентоспособности с приоритетом возможности проявить свои способности и таланты на рабочем месте, значимостью ответственной и полезной обществу работы. Конкурентоспособные работники чувствуют в себе силы проявить себя и выставляют соразмерные требования к будущему месту работы.</w:t>
      </w:r>
    </w:p>
    <w:p w:rsidR="0007316A" w:rsidRPr="00604B6A" w:rsidRDefault="0007316A" w:rsidP="005B669B">
      <w:pPr>
        <w:autoSpaceDE w:val="0"/>
        <w:autoSpaceDN w:val="0"/>
        <w:adjustRightInd w:val="0"/>
        <w:spacing w:after="0" w:line="240" w:lineRule="auto"/>
        <w:jc w:val="both"/>
        <w:rPr>
          <w:rFonts w:ascii="Times New Roman" w:hAnsi="Times New Roman"/>
          <w:sz w:val="28"/>
          <w:szCs w:val="28"/>
        </w:rPr>
      </w:pPr>
    </w:p>
    <w:p w:rsidR="0007316A" w:rsidRPr="00604B6A" w:rsidRDefault="0007316A" w:rsidP="005B669B">
      <w:pPr>
        <w:autoSpaceDE w:val="0"/>
        <w:autoSpaceDN w:val="0"/>
        <w:adjustRightInd w:val="0"/>
        <w:spacing w:after="0" w:line="240" w:lineRule="auto"/>
        <w:jc w:val="both"/>
        <w:rPr>
          <w:rFonts w:ascii="Times New Roman" w:hAnsi="Times New Roman"/>
          <w:b/>
          <w:sz w:val="28"/>
          <w:szCs w:val="28"/>
        </w:rPr>
      </w:pPr>
      <w:r w:rsidRPr="00604B6A">
        <w:rPr>
          <w:rFonts w:ascii="Times New Roman" w:hAnsi="Times New Roman"/>
          <w:b/>
          <w:sz w:val="28"/>
          <w:szCs w:val="28"/>
        </w:rPr>
        <w:lastRenderedPageBreak/>
        <w:t>4). Состояние здоровья и отношение к здоровому образу жизни</w:t>
      </w:r>
    </w:p>
    <w:p w:rsidR="0007316A" w:rsidRPr="00604B6A" w:rsidRDefault="0007316A" w:rsidP="005B669B">
      <w:pPr>
        <w:autoSpaceDE w:val="0"/>
        <w:autoSpaceDN w:val="0"/>
        <w:adjustRightInd w:val="0"/>
        <w:spacing w:after="0" w:line="240" w:lineRule="auto"/>
        <w:jc w:val="both"/>
        <w:rPr>
          <w:rFonts w:ascii="Times New Roman" w:hAnsi="Times New Roman"/>
          <w:sz w:val="28"/>
          <w:szCs w:val="28"/>
        </w:rPr>
      </w:pPr>
      <w:r w:rsidRPr="00604B6A">
        <w:rPr>
          <w:rFonts w:ascii="Times New Roman" w:hAnsi="Times New Roman"/>
          <w:sz w:val="28"/>
          <w:szCs w:val="28"/>
        </w:rPr>
        <w:t>В основном студенческая молодежь оценивает свое состояние здоровья оценивают как «хорошее» (каждый второй респондент) или «среднее» (в четверти случаев). Студенты учреждений среднего профессионального образования в абсолютном большинстве случаев оценивают здоровье как «хорошее» и «очень хорошее», для студентов вузов юга области аналогичная оценка характерна в 1,2 раза реже. Основную причину данного явления видим в возрасте студентов – в колледжах и техникумах обучается более молодой контингент студенческой молодежи, нежели в вузах. Как известно, возраст и состояние здоровья в основном имеет положительную корреляцию. В более старшем возрасте эта корреляция становится более наглядной.</w:t>
      </w:r>
    </w:p>
    <w:p w:rsidR="0007316A" w:rsidRPr="00604B6A" w:rsidRDefault="0007316A" w:rsidP="005B669B">
      <w:pPr>
        <w:autoSpaceDE w:val="0"/>
        <w:autoSpaceDN w:val="0"/>
        <w:adjustRightInd w:val="0"/>
        <w:spacing w:after="0" w:line="240" w:lineRule="auto"/>
        <w:jc w:val="both"/>
        <w:rPr>
          <w:rFonts w:ascii="Times New Roman" w:hAnsi="Times New Roman"/>
          <w:sz w:val="28"/>
          <w:szCs w:val="28"/>
        </w:rPr>
      </w:pPr>
      <w:r w:rsidRPr="00604B6A">
        <w:rPr>
          <w:rFonts w:ascii="Times New Roman" w:hAnsi="Times New Roman"/>
          <w:sz w:val="28"/>
          <w:szCs w:val="28"/>
        </w:rPr>
        <w:t>Уровень конкурентоспособности тесно связан с самочувствием респондента. Студенты, охарактеризовавшие себя как «конкурентоспособные» в 3/4 случаев, оценивают своё здоровье как «очень хорошее» и «хорошее»; среди «неконкурентоспособных» аналогичный показатель встречается в два (!) раза реже.</w:t>
      </w:r>
    </w:p>
    <w:p w:rsidR="0007316A" w:rsidRPr="00604B6A" w:rsidRDefault="0007316A" w:rsidP="005B669B">
      <w:pPr>
        <w:autoSpaceDE w:val="0"/>
        <w:autoSpaceDN w:val="0"/>
        <w:adjustRightInd w:val="0"/>
        <w:spacing w:after="0" w:line="240" w:lineRule="auto"/>
        <w:jc w:val="both"/>
        <w:rPr>
          <w:rFonts w:ascii="Times New Roman" w:hAnsi="Times New Roman"/>
          <w:sz w:val="28"/>
          <w:szCs w:val="28"/>
        </w:rPr>
      </w:pPr>
      <w:r w:rsidRPr="00604B6A">
        <w:rPr>
          <w:rFonts w:ascii="Times New Roman" w:hAnsi="Times New Roman"/>
          <w:sz w:val="28"/>
          <w:szCs w:val="28"/>
        </w:rPr>
        <w:t xml:space="preserve">Подтверждена гипотеза: </w:t>
      </w:r>
      <w:r w:rsidRPr="00604B6A">
        <w:rPr>
          <w:rFonts w:ascii="Times New Roman" w:hAnsi="Times New Roman"/>
          <w:i/>
          <w:sz w:val="28"/>
          <w:szCs w:val="28"/>
        </w:rPr>
        <w:t>лучше состояние здоровья человека, тем выше уровень его конкурентоспособности.</w:t>
      </w:r>
    </w:p>
    <w:p w:rsidR="0007316A" w:rsidRPr="00604B6A" w:rsidRDefault="0007316A" w:rsidP="005B669B">
      <w:pPr>
        <w:autoSpaceDE w:val="0"/>
        <w:autoSpaceDN w:val="0"/>
        <w:adjustRightInd w:val="0"/>
        <w:spacing w:after="0" w:line="240" w:lineRule="auto"/>
        <w:jc w:val="both"/>
        <w:rPr>
          <w:rFonts w:ascii="Times New Roman" w:hAnsi="Times New Roman"/>
          <w:sz w:val="28"/>
          <w:szCs w:val="28"/>
        </w:rPr>
      </w:pPr>
      <w:r w:rsidRPr="00604B6A">
        <w:rPr>
          <w:rFonts w:ascii="Times New Roman" w:hAnsi="Times New Roman"/>
          <w:sz w:val="28"/>
          <w:szCs w:val="28"/>
        </w:rPr>
        <w:t xml:space="preserve"> </w:t>
      </w:r>
    </w:p>
    <w:p w:rsidR="0007316A" w:rsidRPr="00604B6A" w:rsidRDefault="0007316A" w:rsidP="005B669B">
      <w:pPr>
        <w:autoSpaceDE w:val="0"/>
        <w:autoSpaceDN w:val="0"/>
        <w:adjustRightInd w:val="0"/>
        <w:spacing w:after="0" w:line="240" w:lineRule="auto"/>
        <w:jc w:val="both"/>
        <w:rPr>
          <w:rFonts w:ascii="Times New Roman" w:hAnsi="Times New Roman"/>
          <w:b/>
          <w:sz w:val="28"/>
          <w:szCs w:val="28"/>
        </w:rPr>
      </w:pPr>
      <w:r w:rsidRPr="00604B6A">
        <w:rPr>
          <w:rFonts w:ascii="Times New Roman" w:hAnsi="Times New Roman"/>
          <w:b/>
          <w:sz w:val="28"/>
          <w:szCs w:val="28"/>
        </w:rPr>
        <w:t>5). Включенность в социальные связи и уровень доверия окружающим людям</w:t>
      </w:r>
    </w:p>
    <w:p w:rsidR="0007316A" w:rsidRPr="00604B6A" w:rsidRDefault="0007316A" w:rsidP="005B669B">
      <w:pPr>
        <w:autoSpaceDE w:val="0"/>
        <w:autoSpaceDN w:val="0"/>
        <w:adjustRightInd w:val="0"/>
        <w:spacing w:after="0" w:line="240" w:lineRule="auto"/>
        <w:jc w:val="both"/>
        <w:rPr>
          <w:rFonts w:ascii="Times New Roman" w:hAnsi="Times New Roman"/>
          <w:sz w:val="28"/>
          <w:szCs w:val="28"/>
        </w:rPr>
      </w:pPr>
      <w:r w:rsidRPr="00604B6A">
        <w:rPr>
          <w:rFonts w:ascii="Times New Roman" w:hAnsi="Times New Roman"/>
          <w:sz w:val="28"/>
          <w:szCs w:val="28"/>
        </w:rPr>
        <w:t>Можно ли доверять большинству окружающих людей? Конкурентоспособные респонденты отвечают на данный вопрос утвердительно в четверти случаев, что в 1,3 раза выше среднего показателя по выборке. Уровень доверия к окружающим среди конкурентоспособных студентов значительно выше: четверть конкурентоспособной студенческой молодежи считает, что «большинству людей можно доверять», среди сомневающихся в своей конкурентоспособности – лишь каждый шестой, а среди неконкурентоспособных – каждый седьмой респондент.</w:t>
      </w:r>
    </w:p>
    <w:p w:rsidR="0007316A" w:rsidRPr="00604B6A" w:rsidRDefault="0007316A" w:rsidP="005B669B">
      <w:pPr>
        <w:autoSpaceDE w:val="0"/>
        <w:autoSpaceDN w:val="0"/>
        <w:adjustRightInd w:val="0"/>
        <w:spacing w:after="0" w:line="240" w:lineRule="auto"/>
        <w:jc w:val="both"/>
        <w:rPr>
          <w:rFonts w:ascii="Times New Roman" w:hAnsi="Times New Roman"/>
          <w:bCs/>
          <w:sz w:val="28"/>
          <w:szCs w:val="28"/>
        </w:rPr>
      </w:pPr>
      <w:r w:rsidRPr="00604B6A">
        <w:rPr>
          <w:rFonts w:ascii="Times New Roman" w:hAnsi="Times New Roman"/>
          <w:sz w:val="28"/>
          <w:szCs w:val="28"/>
        </w:rPr>
        <w:t xml:space="preserve">В общественных объединениях состоит лишь каждый семнадцатый (!) респондент. </w:t>
      </w:r>
      <w:r w:rsidRPr="00604B6A">
        <w:rPr>
          <w:rFonts w:ascii="Times New Roman" w:hAnsi="Times New Roman"/>
          <w:bCs/>
          <w:sz w:val="28"/>
          <w:szCs w:val="28"/>
        </w:rPr>
        <w:t>Не выявлено статистически значимого различия по данному блоку в ответах респондентов, характеризующих себя как «конкурентоспособные» или «неконкурентоспособные».</w:t>
      </w:r>
    </w:p>
    <w:p w:rsidR="0007316A" w:rsidRPr="00604B6A" w:rsidRDefault="0007316A" w:rsidP="005B669B">
      <w:pPr>
        <w:autoSpaceDE w:val="0"/>
        <w:autoSpaceDN w:val="0"/>
        <w:adjustRightInd w:val="0"/>
        <w:spacing w:after="0" w:line="240" w:lineRule="auto"/>
        <w:jc w:val="both"/>
        <w:rPr>
          <w:rFonts w:ascii="Times New Roman" w:hAnsi="Times New Roman"/>
          <w:sz w:val="28"/>
          <w:szCs w:val="28"/>
        </w:rPr>
      </w:pPr>
      <w:r w:rsidRPr="00604B6A">
        <w:rPr>
          <w:rFonts w:ascii="Times New Roman" w:hAnsi="Times New Roman"/>
          <w:sz w:val="28"/>
          <w:szCs w:val="28"/>
        </w:rPr>
        <w:t xml:space="preserve">Не подтверждена </w:t>
      </w:r>
      <w:r w:rsidRPr="00604B6A">
        <w:rPr>
          <w:rFonts w:ascii="Times New Roman" w:hAnsi="Times New Roman"/>
          <w:b/>
          <w:sz w:val="28"/>
          <w:szCs w:val="28"/>
        </w:rPr>
        <w:t>гипотеза</w:t>
      </w:r>
      <w:r w:rsidRPr="00604B6A">
        <w:rPr>
          <w:rFonts w:ascii="Times New Roman" w:hAnsi="Times New Roman"/>
          <w:sz w:val="28"/>
          <w:szCs w:val="28"/>
        </w:rPr>
        <w:t>: «</w:t>
      </w:r>
      <w:r w:rsidRPr="00604B6A">
        <w:rPr>
          <w:rFonts w:ascii="Times New Roman" w:hAnsi="Times New Roman"/>
          <w:bCs/>
          <w:i/>
          <w:sz w:val="28"/>
          <w:szCs w:val="28"/>
        </w:rPr>
        <w:t>В современном российском социуме в ситуации фактических недействующих социальных лифтов конкурентоспособность молодого человека определяется его социальным капиталом. Соответственно, чем выше социальный капитал молодого человека, тем выше его конкурентоспособность</w:t>
      </w:r>
      <w:r w:rsidRPr="00604B6A">
        <w:rPr>
          <w:rFonts w:ascii="Times New Roman" w:hAnsi="Times New Roman"/>
          <w:sz w:val="28"/>
          <w:szCs w:val="28"/>
        </w:rPr>
        <w:t>».</w:t>
      </w:r>
    </w:p>
    <w:p w:rsidR="0007316A" w:rsidRPr="00604B6A" w:rsidRDefault="0007316A" w:rsidP="005B669B">
      <w:pPr>
        <w:autoSpaceDE w:val="0"/>
        <w:autoSpaceDN w:val="0"/>
        <w:adjustRightInd w:val="0"/>
        <w:spacing w:after="0" w:line="240" w:lineRule="auto"/>
        <w:jc w:val="both"/>
        <w:rPr>
          <w:rFonts w:ascii="Times New Roman" w:hAnsi="Times New Roman"/>
          <w:sz w:val="28"/>
          <w:szCs w:val="28"/>
        </w:rPr>
      </w:pPr>
    </w:p>
    <w:p w:rsidR="0007316A" w:rsidRPr="00604B6A" w:rsidRDefault="0007316A" w:rsidP="005B669B">
      <w:pPr>
        <w:autoSpaceDE w:val="0"/>
        <w:autoSpaceDN w:val="0"/>
        <w:adjustRightInd w:val="0"/>
        <w:spacing w:after="0" w:line="240" w:lineRule="auto"/>
        <w:jc w:val="both"/>
        <w:rPr>
          <w:rFonts w:ascii="Times New Roman" w:hAnsi="Times New Roman"/>
          <w:b/>
          <w:sz w:val="28"/>
          <w:szCs w:val="28"/>
        </w:rPr>
      </w:pPr>
      <w:r w:rsidRPr="00604B6A">
        <w:rPr>
          <w:rFonts w:ascii="Times New Roman" w:hAnsi="Times New Roman"/>
          <w:b/>
          <w:sz w:val="28"/>
          <w:szCs w:val="28"/>
        </w:rPr>
        <w:t>6). Конкурентоспособность студенческой молодежи</w:t>
      </w:r>
    </w:p>
    <w:p w:rsidR="0007316A" w:rsidRPr="00604B6A" w:rsidRDefault="0007316A" w:rsidP="005B669B">
      <w:pPr>
        <w:autoSpaceDE w:val="0"/>
        <w:autoSpaceDN w:val="0"/>
        <w:adjustRightInd w:val="0"/>
        <w:spacing w:after="0" w:line="240" w:lineRule="auto"/>
        <w:jc w:val="both"/>
        <w:rPr>
          <w:rFonts w:ascii="Times New Roman" w:hAnsi="Times New Roman"/>
          <w:sz w:val="28"/>
          <w:szCs w:val="28"/>
        </w:rPr>
      </w:pPr>
      <w:r w:rsidRPr="00604B6A">
        <w:rPr>
          <w:rFonts w:ascii="Times New Roman" w:hAnsi="Times New Roman"/>
          <w:sz w:val="28"/>
          <w:szCs w:val="28"/>
        </w:rPr>
        <w:t xml:space="preserve">Конкурентоспособными считают себя четверть студенческой молодежи, принявшей участие в исследовании. Чем крупнее город, в котором обучаются респонденты, тем выше доля конкурентоспособных. </w:t>
      </w:r>
    </w:p>
    <w:p w:rsidR="0007316A" w:rsidRPr="00604B6A" w:rsidRDefault="0007316A" w:rsidP="005B669B">
      <w:pPr>
        <w:autoSpaceDE w:val="0"/>
        <w:autoSpaceDN w:val="0"/>
        <w:adjustRightInd w:val="0"/>
        <w:spacing w:after="0" w:line="240" w:lineRule="auto"/>
        <w:jc w:val="both"/>
        <w:rPr>
          <w:rFonts w:ascii="Times New Roman" w:hAnsi="Times New Roman"/>
          <w:sz w:val="28"/>
          <w:szCs w:val="28"/>
        </w:rPr>
      </w:pPr>
      <w:r w:rsidRPr="00604B6A">
        <w:rPr>
          <w:rFonts w:ascii="Times New Roman" w:hAnsi="Times New Roman"/>
          <w:sz w:val="28"/>
          <w:szCs w:val="28"/>
        </w:rPr>
        <w:t xml:space="preserve">Среди студентов, участвовавших в социологическом исследовании, лишь каждый четвёртый назвал себя конкурентоспособным и в основном это </w:t>
      </w:r>
      <w:r w:rsidRPr="00604B6A">
        <w:rPr>
          <w:rFonts w:ascii="Times New Roman" w:hAnsi="Times New Roman"/>
          <w:sz w:val="28"/>
          <w:szCs w:val="28"/>
        </w:rPr>
        <w:lastRenderedPageBreak/>
        <w:t>представители сильного пола. Женщины чаще сомневаются в уровне своей конкурентоспособности (3/4 случаев), чем мужчины – (среди них сомневающихся две трети). Наибольшее число конкурентоспособных (по самоопределению) респондентов отмечается в учреждениях среднего профессионального образования. Причиной этого может быть более чёткое осознание ими перспектив дальнейшей трудовой деятельности, ощущение востребованности на рынке труда. Вместе с тем, чем старше студент, тем более конкурентоспособным он себя ощущает. Это объясняется накоплением багажа» знаний, умений и навыков, которые придают уверенности в своей ценности как специалиста, профессионала.</w:t>
      </w:r>
    </w:p>
    <w:p w:rsidR="0007316A" w:rsidRPr="00604B6A" w:rsidRDefault="0007316A" w:rsidP="005B669B">
      <w:pPr>
        <w:autoSpaceDE w:val="0"/>
        <w:autoSpaceDN w:val="0"/>
        <w:adjustRightInd w:val="0"/>
        <w:spacing w:after="0" w:line="240" w:lineRule="auto"/>
        <w:jc w:val="both"/>
        <w:rPr>
          <w:rFonts w:ascii="Times New Roman" w:hAnsi="Times New Roman"/>
          <w:sz w:val="28"/>
          <w:szCs w:val="28"/>
        </w:rPr>
      </w:pPr>
      <w:r w:rsidRPr="00604B6A">
        <w:rPr>
          <w:rFonts w:ascii="Times New Roman" w:hAnsi="Times New Roman"/>
          <w:sz w:val="28"/>
          <w:szCs w:val="28"/>
        </w:rPr>
        <w:t>Уровень конкурентоспособности прямо пропорционально связан с такими переменными как социальный слой, общая удовлетворённость жизнью, самооценка здоровья, стремление вести здоровый образ жизни и уровнем доверия окружающим людям.</w:t>
      </w:r>
    </w:p>
    <w:p w:rsidR="0007316A" w:rsidRPr="00604B6A" w:rsidRDefault="0007316A" w:rsidP="005B669B">
      <w:pPr>
        <w:autoSpaceDE w:val="0"/>
        <w:autoSpaceDN w:val="0"/>
        <w:adjustRightInd w:val="0"/>
        <w:spacing w:after="0" w:line="240" w:lineRule="auto"/>
        <w:jc w:val="both"/>
        <w:rPr>
          <w:rFonts w:ascii="Times New Roman" w:hAnsi="Times New Roman"/>
          <w:sz w:val="28"/>
          <w:szCs w:val="28"/>
        </w:rPr>
      </w:pPr>
      <w:r w:rsidRPr="00604B6A">
        <w:rPr>
          <w:rFonts w:ascii="Times New Roman" w:hAnsi="Times New Roman"/>
          <w:sz w:val="28"/>
          <w:szCs w:val="28"/>
        </w:rPr>
        <w:t xml:space="preserve">По мнению респондентов, чтобы быть конкурентоспособным в жизни в целом, необходим успех и целеустремленность, а также способность к конкуренции и </w:t>
      </w:r>
      <w:proofErr w:type="spellStart"/>
      <w:r w:rsidRPr="00604B6A">
        <w:rPr>
          <w:rFonts w:ascii="Times New Roman" w:hAnsi="Times New Roman"/>
          <w:sz w:val="28"/>
          <w:szCs w:val="28"/>
        </w:rPr>
        <w:t>адаптируемость</w:t>
      </w:r>
      <w:proofErr w:type="spellEnd"/>
      <w:r w:rsidRPr="00604B6A">
        <w:rPr>
          <w:rFonts w:ascii="Times New Roman" w:hAnsi="Times New Roman"/>
          <w:sz w:val="28"/>
          <w:szCs w:val="28"/>
        </w:rPr>
        <w:t xml:space="preserve"> к изменяющимся условиям. Конкурентоспособность в трудовой деятельности обеспечивает высокая квалификация и повышение квалификации и/или самообразование. Конкурентоспособный человек, по мнению большинства респондентов, наделен такими качествами, как целеустремленность, усердие и образованность.</w:t>
      </w:r>
    </w:p>
    <w:p w:rsidR="0007316A" w:rsidRPr="00604B6A" w:rsidRDefault="0007316A" w:rsidP="005B669B">
      <w:pPr>
        <w:autoSpaceDE w:val="0"/>
        <w:autoSpaceDN w:val="0"/>
        <w:adjustRightInd w:val="0"/>
        <w:spacing w:after="0" w:line="240" w:lineRule="auto"/>
        <w:jc w:val="both"/>
        <w:rPr>
          <w:rFonts w:ascii="Times New Roman" w:hAnsi="Times New Roman"/>
          <w:sz w:val="28"/>
          <w:szCs w:val="28"/>
        </w:rPr>
      </w:pPr>
      <w:r w:rsidRPr="00604B6A">
        <w:rPr>
          <w:rFonts w:ascii="Times New Roman" w:hAnsi="Times New Roman"/>
          <w:sz w:val="28"/>
          <w:szCs w:val="28"/>
        </w:rPr>
        <w:t>Выявлены несколько конкурентных стратегий студенческой молодёжи: честная / нечестная конкуренция; индивидуальная / коллективная конкуренция (коопетиция); конкурирование как опосредованная цель / конкурирование как приоритетная цель; конкуренция лидера / конкуренция подчинённого.</w:t>
      </w:r>
    </w:p>
    <w:p w:rsidR="0007316A" w:rsidRPr="00604B6A" w:rsidRDefault="0007316A" w:rsidP="005B669B">
      <w:pPr>
        <w:autoSpaceDE w:val="0"/>
        <w:autoSpaceDN w:val="0"/>
        <w:adjustRightInd w:val="0"/>
        <w:spacing w:after="0" w:line="240" w:lineRule="auto"/>
        <w:jc w:val="both"/>
        <w:rPr>
          <w:rFonts w:ascii="Times New Roman" w:hAnsi="Times New Roman"/>
          <w:sz w:val="28"/>
          <w:szCs w:val="28"/>
        </w:rPr>
      </w:pPr>
    </w:p>
    <w:p w:rsidR="0007316A" w:rsidRPr="00604B6A" w:rsidRDefault="0007316A" w:rsidP="005B669B">
      <w:pPr>
        <w:autoSpaceDE w:val="0"/>
        <w:autoSpaceDN w:val="0"/>
        <w:adjustRightInd w:val="0"/>
        <w:spacing w:after="0" w:line="240" w:lineRule="auto"/>
        <w:jc w:val="both"/>
        <w:rPr>
          <w:rFonts w:ascii="Times New Roman" w:hAnsi="Times New Roman"/>
          <w:b/>
          <w:sz w:val="28"/>
          <w:szCs w:val="28"/>
        </w:rPr>
      </w:pPr>
      <w:r w:rsidRPr="00604B6A">
        <w:rPr>
          <w:rFonts w:ascii="Times New Roman" w:hAnsi="Times New Roman"/>
          <w:b/>
          <w:sz w:val="28"/>
          <w:szCs w:val="28"/>
        </w:rPr>
        <w:t>7). Ценностные ориентации студенческой молодежи</w:t>
      </w:r>
    </w:p>
    <w:p w:rsidR="0007316A" w:rsidRPr="00604B6A" w:rsidRDefault="0007316A" w:rsidP="005B669B">
      <w:pPr>
        <w:autoSpaceDE w:val="0"/>
        <w:autoSpaceDN w:val="0"/>
        <w:adjustRightInd w:val="0"/>
        <w:spacing w:after="0" w:line="240" w:lineRule="auto"/>
        <w:jc w:val="both"/>
        <w:rPr>
          <w:rFonts w:ascii="Times New Roman" w:hAnsi="Times New Roman"/>
          <w:sz w:val="28"/>
          <w:szCs w:val="28"/>
        </w:rPr>
      </w:pPr>
      <w:r w:rsidRPr="00604B6A">
        <w:rPr>
          <w:rFonts w:ascii="Times New Roman" w:hAnsi="Times New Roman"/>
          <w:sz w:val="28"/>
          <w:szCs w:val="28"/>
        </w:rPr>
        <w:t>Среди конкурентоспособных студентов каждый второй респондент согласен с утверждением, что «</w:t>
      </w:r>
      <w:r w:rsidRPr="00604B6A">
        <w:rPr>
          <w:rFonts w:ascii="Times New Roman" w:hAnsi="Times New Roman"/>
          <w:i/>
          <w:sz w:val="28"/>
          <w:szCs w:val="28"/>
        </w:rPr>
        <w:t>конкуренция - это хорошо, побуждает людей напряжённо и творчески работать</w:t>
      </w:r>
      <w:r w:rsidRPr="00604B6A">
        <w:rPr>
          <w:rFonts w:ascii="Times New Roman" w:hAnsi="Times New Roman"/>
          <w:sz w:val="28"/>
          <w:szCs w:val="28"/>
        </w:rPr>
        <w:t>», среди неконкурентоспособных – каждый третий. С утверждением «</w:t>
      </w:r>
      <w:r w:rsidRPr="00604B6A">
        <w:rPr>
          <w:rFonts w:ascii="Times New Roman" w:hAnsi="Times New Roman"/>
          <w:i/>
          <w:sz w:val="28"/>
          <w:szCs w:val="28"/>
        </w:rPr>
        <w:t>в конечном итоге, трудолюбие вознаграждается и приводит к успеху</w:t>
      </w:r>
      <w:r w:rsidRPr="00604B6A">
        <w:rPr>
          <w:rFonts w:ascii="Times New Roman" w:hAnsi="Times New Roman"/>
          <w:sz w:val="28"/>
          <w:szCs w:val="28"/>
        </w:rPr>
        <w:t>», выразили согласие 2/3 опрошенных конкурентоспособных студентов, а среди неконкурентоспособных – менее половины, что свидетельствует о их меньшей ориентации на данные ценности. На основании представленных в отчете данных социологического исследования, можно утверждать, что преобладание в системе координат личности материальных ценностей прямо пропорционально развитию его конкурентных качеств и ориентированности на соперничество с другими людьми. В то время как приоритет духовных ценностей свидетельствует об обратном (неготовности / нежелании вступать в конкурентную борьбу).</w:t>
      </w:r>
    </w:p>
    <w:p w:rsidR="0007316A" w:rsidRPr="00604B6A" w:rsidRDefault="0007316A" w:rsidP="005B669B">
      <w:pPr>
        <w:autoSpaceDE w:val="0"/>
        <w:autoSpaceDN w:val="0"/>
        <w:adjustRightInd w:val="0"/>
        <w:spacing w:after="0" w:line="240" w:lineRule="auto"/>
        <w:jc w:val="both"/>
        <w:rPr>
          <w:rFonts w:ascii="Times New Roman" w:hAnsi="Times New Roman"/>
          <w:sz w:val="28"/>
          <w:szCs w:val="28"/>
        </w:rPr>
      </w:pPr>
    </w:p>
    <w:p w:rsidR="0007316A" w:rsidRPr="00604B6A" w:rsidRDefault="0007316A" w:rsidP="005B669B">
      <w:pPr>
        <w:autoSpaceDE w:val="0"/>
        <w:autoSpaceDN w:val="0"/>
        <w:adjustRightInd w:val="0"/>
        <w:spacing w:after="0" w:line="240" w:lineRule="auto"/>
        <w:jc w:val="both"/>
        <w:rPr>
          <w:rFonts w:ascii="Times New Roman" w:hAnsi="Times New Roman"/>
          <w:b/>
          <w:sz w:val="28"/>
          <w:szCs w:val="28"/>
        </w:rPr>
      </w:pPr>
      <w:r w:rsidRPr="00604B6A">
        <w:rPr>
          <w:rFonts w:ascii="Times New Roman" w:hAnsi="Times New Roman"/>
          <w:b/>
          <w:sz w:val="28"/>
          <w:szCs w:val="28"/>
        </w:rPr>
        <w:t>8). Характеристики людей</w:t>
      </w:r>
    </w:p>
    <w:p w:rsidR="0007316A" w:rsidRPr="00604B6A" w:rsidRDefault="0007316A" w:rsidP="005B669B">
      <w:pPr>
        <w:autoSpaceDE w:val="0"/>
        <w:autoSpaceDN w:val="0"/>
        <w:adjustRightInd w:val="0"/>
        <w:spacing w:after="0" w:line="240" w:lineRule="auto"/>
        <w:jc w:val="both"/>
        <w:rPr>
          <w:rFonts w:ascii="Times New Roman" w:hAnsi="Times New Roman"/>
          <w:sz w:val="28"/>
          <w:szCs w:val="28"/>
        </w:rPr>
      </w:pPr>
      <w:r w:rsidRPr="00604B6A">
        <w:rPr>
          <w:rFonts w:ascii="Times New Roman" w:hAnsi="Times New Roman"/>
          <w:sz w:val="28"/>
          <w:szCs w:val="28"/>
        </w:rPr>
        <w:lastRenderedPageBreak/>
        <w:t>Конкурентоспособные студенты в два раза реже, чем неконкурентоспособные респонденты стараются быть «</w:t>
      </w:r>
      <w:r w:rsidRPr="00604B6A">
        <w:rPr>
          <w:rFonts w:ascii="Times New Roman" w:hAnsi="Times New Roman"/>
          <w:i/>
          <w:sz w:val="28"/>
          <w:szCs w:val="28"/>
        </w:rPr>
        <w:t>простыми и скромными, не привлекать к себе внимание</w:t>
      </w:r>
      <w:r w:rsidRPr="00604B6A">
        <w:rPr>
          <w:rFonts w:ascii="Times New Roman" w:hAnsi="Times New Roman"/>
          <w:sz w:val="28"/>
          <w:szCs w:val="28"/>
        </w:rPr>
        <w:t>», в полтора раза реже ориентированы на соблюдение правил (даже если за ними никто не наблюдает), в 1,3 раза реже избегают осуждения окружающими их людьми. Вместе с тем, для респондентов, ориентированных на конкуренцию, важно демонстрировать способности и вызывать восхищение, подходить к своему делу творчески, они любят неожиданности, веселье, риск и приключения.</w:t>
      </w:r>
    </w:p>
    <w:p w:rsidR="0007316A" w:rsidRPr="00604B6A" w:rsidRDefault="0007316A" w:rsidP="005B669B">
      <w:pPr>
        <w:autoSpaceDE w:val="0"/>
        <w:autoSpaceDN w:val="0"/>
        <w:adjustRightInd w:val="0"/>
        <w:spacing w:after="0" w:line="240" w:lineRule="auto"/>
        <w:jc w:val="both"/>
        <w:rPr>
          <w:rFonts w:ascii="Times New Roman" w:hAnsi="Times New Roman"/>
          <w:sz w:val="28"/>
          <w:szCs w:val="28"/>
        </w:rPr>
      </w:pPr>
    </w:p>
    <w:p w:rsidR="0007316A" w:rsidRPr="00604B6A" w:rsidRDefault="0007316A" w:rsidP="005B669B">
      <w:pPr>
        <w:spacing w:after="0" w:line="240" w:lineRule="auto"/>
        <w:jc w:val="both"/>
        <w:rPr>
          <w:rFonts w:ascii="Times New Roman" w:hAnsi="Times New Roman"/>
          <w:b/>
          <w:sz w:val="28"/>
          <w:szCs w:val="28"/>
        </w:rPr>
      </w:pPr>
      <w:r w:rsidRPr="00604B6A">
        <w:rPr>
          <w:rFonts w:ascii="Times New Roman" w:hAnsi="Times New Roman"/>
          <w:b/>
          <w:sz w:val="28"/>
          <w:szCs w:val="28"/>
        </w:rPr>
        <w:t>9). Взгляд на будущее, горизонт планирования</w:t>
      </w:r>
      <w:r w:rsidRPr="00604B6A">
        <w:rPr>
          <w:rFonts w:ascii="Times New Roman" w:hAnsi="Times New Roman"/>
          <w:b/>
          <w:sz w:val="28"/>
          <w:szCs w:val="28"/>
        </w:rPr>
        <w:tab/>
      </w:r>
    </w:p>
    <w:p w:rsidR="0007316A" w:rsidRPr="00604B6A" w:rsidRDefault="0007316A" w:rsidP="005B669B">
      <w:pPr>
        <w:spacing w:after="0" w:line="240" w:lineRule="auto"/>
        <w:jc w:val="both"/>
        <w:rPr>
          <w:rFonts w:ascii="Times New Roman" w:hAnsi="Times New Roman"/>
          <w:sz w:val="28"/>
          <w:szCs w:val="28"/>
        </w:rPr>
      </w:pPr>
      <w:r w:rsidRPr="00604B6A">
        <w:rPr>
          <w:rFonts w:ascii="Times New Roman" w:hAnsi="Times New Roman"/>
          <w:sz w:val="28"/>
          <w:szCs w:val="28"/>
        </w:rPr>
        <w:t>Конкурентоспособные респонденты в основном смотрят на свое будущее с уверенностью и оптимизмом (3/4 случаев). В категориях «сомневающихся» и «неконкурентоспособных» показатель в два раза ниже. У конкурентоспособных респондентов чаще отмечается наличие длинной дистанции целеполагания - в каждом третьем случае они имеют планы на пять лет и более. Ориентируясь в значительно более долгой жизненной перспективе они имеют возможность простроить гораздо более выгодные конкурентные стратегии.</w:t>
      </w:r>
    </w:p>
    <w:p w:rsidR="0007316A" w:rsidRPr="00604B6A" w:rsidRDefault="0007316A" w:rsidP="005B669B">
      <w:pPr>
        <w:spacing w:after="0" w:line="240" w:lineRule="auto"/>
        <w:jc w:val="both"/>
        <w:rPr>
          <w:rFonts w:ascii="Times New Roman" w:hAnsi="Times New Roman"/>
          <w:sz w:val="28"/>
          <w:szCs w:val="28"/>
        </w:rPr>
      </w:pPr>
      <w:r w:rsidRPr="00604B6A">
        <w:rPr>
          <w:rFonts w:ascii="Times New Roman" w:hAnsi="Times New Roman"/>
          <w:sz w:val="28"/>
          <w:szCs w:val="28"/>
        </w:rPr>
        <w:t>Связь трёх переменных (самоопределение уровня конкурентоспособности, планов на будущее и ступени обучения) показывает, что среди респондентов, обучающихся в вузах юга Тюменской области и имеющих жизненные планы на пять лет и более – больше четверти опрошенных считают себя конкурентоспособными. Аналогичная категория респондентов, обучающаяся в учреждениях среднего профессионального образования, утверждает о собственной конкурентоспособности почти в каждом третьем случае.</w:t>
      </w:r>
    </w:p>
    <w:p w:rsidR="0007316A" w:rsidRPr="00604B6A" w:rsidRDefault="0007316A" w:rsidP="005B669B">
      <w:pPr>
        <w:spacing w:after="0" w:line="240" w:lineRule="auto"/>
        <w:jc w:val="both"/>
        <w:rPr>
          <w:rFonts w:ascii="Times New Roman" w:hAnsi="Times New Roman"/>
          <w:sz w:val="28"/>
          <w:szCs w:val="28"/>
        </w:rPr>
      </w:pPr>
      <w:r w:rsidRPr="00604B6A">
        <w:rPr>
          <w:rFonts w:ascii="Times New Roman" w:hAnsi="Times New Roman"/>
          <w:sz w:val="28"/>
          <w:szCs w:val="28"/>
        </w:rPr>
        <w:t>Через десять лет конкурентоспособные респонденты видят себя на руководящей должности, добившимися материального достатка, ведущими здоровый образ жизни и имеющими возможности для хорошего отдыха и развлечений. Относительно данных переменных разрыв в ответах конкурентоспособных и неконкурентоспособных респондентов превышал 3-5 раза, что свидетельствует о сформированности принципиально различных жизненных стратегий.</w:t>
      </w:r>
    </w:p>
    <w:p w:rsidR="0007316A" w:rsidRPr="00604B6A" w:rsidRDefault="0007316A" w:rsidP="005B669B">
      <w:pPr>
        <w:spacing w:after="0" w:line="240" w:lineRule="auto"/>
        <w:jc w:val="both"/>
        <w:rPr>
          <w:rFonts w:ascii="Times New Roman" w:hAnsi="Times New Roman"/>
          <w:sz w:val="28"/>
          <w:szCs w:val="28"/>
        </w:rPr>
      </w:pPr>
    </w:p>
    <w:p w:rsidR="0007316A" w:rsidRPr="00604B6A" w:rsidRDefault="0007316A" w:rsidP="005B669B">
      <w:pPr>
        <w:spacing w:after="0" w:line="240" w:lineRule="auto"/>
        <w:jc w:val="both"/>
        <w:rPr>
          <w:rFonts w:ascii="Times New Roman" w:hAnsi="Times New Roman"/>
          <w:b/>
          <w:sz w:val="28"/>
          <w:szCs w:val="28"/>
        </w:rPr>
      </w:pPr>
      <w:r w:rsidRPr="00604B6A">
        <w:rPr>
          <w:rFonts w:ascii="Times New Roman" w:hAnsi="Times New Roman"/>
          <w:b/>
          <w:sz w:val="28"/>
          <w:szCs w:val="28"/>
        </w:rPr>
        <w:t>10). Удовлетворенность жизнью в целом</w:t>
      </w:r>
    </w:p>
    <w:p w:rsidR="0007316A" w:rsidRPr="00604B6A" w:rsidRDefault="0007316A" w:rsidP="005B669B">
      <w:pPr>
        <w:spacing w:after="0" w:line="240" w:lineRule="auto"/>
        <w:jc w:val="both"/>
        <w:rPr>
          <w:rFonts w:ascii="Times New Roman" w:hAnsi="Times New Roman"/>
          <w:bCs/>
          <w:sz w:val="28"/>
          <w:szCs w:val="28"/>
        </w:rPr>
      </w:pPr>
      <w:r w:rsidRPr="00604B6A">
        <w:rPr>
          <w:rFonts w:ascii="Times New Roman" w:hAnsi="Times New Roman"/>
          <w:bCs/>
          <w:sz w:val="28"/>
          <w:szCs w:val="28"/>
        </w:rPr>
        <w:t xml:space="preserve">Общая удовлетворённость жизнью связана с конкурентоспособностью студенческой молодежи. Респонденты, причисляющие себя к категории конкурентоспособных почти в 2/3 случаев отмечают высокий уровень удовлетворённости собственной жизнью (от 8 до 10 баллов по десятибалльной шкале оценок), «сомневающиеся» в каждом втором, а неконкурентоспособные – в каждом третьем случае. Женщины в среднем выше оценивали уровень своей </w:t>
      </w:r>
      <w:r w:rsidR="00906C0B" w:rsidRPr="00604B6A">
        <w:rPr>
          <w:rFonts w:ascii="Times New Roman" w:hAnsi="Times New Roman"/>
          <w:bCs/>
          <w:sz w:val="28"/>
          <w:szCs w:val="28"/>
        </w:rPr>
        <w:t>удовлетворённости</w:t>
      </w:r>
      <w:r w:rsidRPr="00604B6A">
        <w:rPr>
          <w:rFonts w:ascii="Times New Roman" w:hAnsi="Times New Roman"/>
          <w:bCs/>
          <w:sz w:val="28"/>
          <w:szCs w:val="28"/>
        </w:rPr>
        <w:t xml:space="preserve"> от жизни в целом.</w:t>
      </w:r>
    </w:p>
    <w:p w:rsidR="0007316A" w:rsidRPr="00604B6A" w:rsidRDefault="0007316A" w:rsidP="005B669B">
      <w:pPr>
        <w:spacing w:after="0" w:line="240" w:lineRule="auto"/>
        <w:jc w:val="both"/>
        <w:rPr>
          <w:rFonts w:ascii="Times New Roman" w:hAnsi="Times New Roman"/>
          <w:bCs/>
          <w:sz w:val="28"/>
          <w:szCs w:val="28"/>
        </w:rPr>
      </w:pPr>
    </w:p>
    <w:p w:rsidR="0007316A" w:rsidRPr="00604B6A" w:rsidRDefault="0007316A" w:rsidP="005B669B">
      <w:pPr>
        <w:spacing w:after="0" w:line="240" w:lineRule="auto"/>
        <w:jc w:val="both"/>
        <w:rPr>
          <w:rFonts w:ascii="Times New Roman" w:hAnsi="Times New Roman"/>
          <w:b/>
          <w:sz w:val="28"/>
          <w:szCs w:val="28"/>
        </w:rPr>
      </w:pPr>
      <w:r w:rsidRPr="00604B6A">
        <w:rPr>
          <w:rFonts w:ascii="Times New Roman" w:hAnsi="Times New Roman"/>
          <w:b/>
          <w:sz w:val="28"/>
          <w:szCs w:val="28"/>
        </w:rPr>
        <w:t>11). Образовательный уровень и род занятий родителей</w:t>
      </w:r>
    </w:p>
    <w:p w:rsidR="0007316A" w:rsidRPr="00604B6A" w:rsidRDefault="0007316A" w:rsidP="005B669B">
      <w:pPr>
        <w:spacing w:after="0" w:line="240" w:lineRule="auto"/>
        <w:jc w:val="both"/>
        <w:rPr>
          <w:rFonts w:ascii="Times New Roman" w:hAnsi="Times New Roman"/>
          <w:sz w:val="28"/>
          <w:szCs w:val="28"/>
        </w:rPr>
      </w:pPr>
      <w:r w:rsidRPr="00604B6A">
        <w:rPr>
          <w:rFonts w:ascii="Times New Roman" w:hAnsi="Times New Roman"/>
          <w:sz w:val="28"/>
          <w:szCs w:val="28"/>
        </w:rPr>
        <w:t xml:space="preserve">Уровень конкурентоориентированности и конкурентоспособности напрямую связан с социально-профессиональным статусом родителей молодёжи. </w:t>
      </w:r>
      <w:r w:rsidRPr="00604B6A">
        <w:rPr>
          <w:rFonts w:ascii="Times New Roman" w:hAnsi="Times New Roman"/>
          <w:sz w:val="28"/>
          <w:szCs w:val="28"/>
        </w:rPr>
        <w:lastRenderedPageBreak/>
        <w:t>Отмечено воспроизводство детьми образовательных ориентиров их родителей. Родители большинства студентов колледжей и техникумов также имеют среднее профессиональное образование. В свою очередь люди с высшим образованием ориентируют своих детей на приоритетное обучение в вузах, успешное поступление в которые становится возможным, благодаря интеллектуальному потенциалу, накопленному ребёнком в такой семье.</w:t>
      </w:r>
    </w:p>
    <w:p w:rsidR="0007316A" w:rsidRDefault="0007316A" w:rsidP="005B669B">
      <w:pPr>
        <w:spacing w:after="0" w:line="240" w:lineRule="auto"/>
        <w:jc w:val="both"/>
        <w:rPr>
          <w:rFonts w:ascii="Times New Roman" w:hAnsi="Times New Roman" w:cs="Times New Roman"/>
          <w:sz w:val="28"/>
          <w:szCs w:val="28"/>
        </w:rPr>
      </w:pPr>
    </w:p>
    <w:p w:rsidR="00A30736" w:rsidRPr="00A30736" w:rsidRDefault="00A30736" w:rsidP="005B669B">
      <w:pPr>
        <w:spacing w:after="0" w:line="240" w:lineRule="auto"/>
        <w:jc w:val="both"/>
        <w:rPr>
          <w:rFonts w:ascii="Times New Roman" w:hAnsi="Times New Roman" w:cs="Times New Roman"/>
          <w:b/>
          <w:sz w:val="28"/>
          <w:szCs w:val="28"/>
        </w:rPr>
      </w:pPr>
      <w:r w:rsidRPr="00A30736">
        <w:rPr>
          <w:rFonts w:ascii="Times New Roman" w:hAnsi="Times New Roman" w:cs="Times New Roman"/>
          <w:b/>
          <w:sz w:val="28"/>
          <w:szCs w:val="28"/>
        </w:rPr>
        <w:t>По работающей молодёжи</w:t>
      </w:r>
    </w:p>
    <w:p w:rsidR="00A30736" w:rsidRPr="00A30736" w:rsidRDefault="00A30736" w:rsidP="005B669B">
      <w:pPr>
        <w:spacing w:after="0" w:line="240" w:lineRule="auto"/>
        <w:jc w:val="both"/>
        <w:rPr>
          <w:rFonts w:ascii="Times New Roman" w:hAnsi="Times New Roman" w:cs="Times New Roman"/>
          <w:sz w:val="28"/>
          <w:szCs w:val="28"/>
        </w:rPr>
      </w:pPr>
      <w:r w:rsidRPr="00A30736">
        <w:rPr>
          <w:rFonts w:ascii="Times New Roman" w:hAnsi="Times New Roman" w:cs="Times New Roman"/>
          <w:sz w:val="28"/>
          <w:szCs w:val="28"/>
        </w:rPr>
        <w:t>Важным показателем конкурентоориентированности у молодёжи выступают её жизненные ориентации (бытие и обладание), в совокупности представляющие образ желаемого будущего. Чем выше значимость для респондента элементов образа желаемого будущего, выражающих ориентацию на обладание, тем выше его конкурентоориентированность. Чем выше уровень конкурентоориентированности молодёжи, тем шире их горизонты планирования жизни и подробнее представления об образцах подражания.</w:t>
      </w:r>
    </w:p>
    <w:p w:rsidR="00A30736" w:rsidRPr="00A30736" w:rsidRDefault="00A30736" w:rsidP="005B669B">
      <w:pPr>
        <w:spacing w:after="0" w:line="240" w:lineRule="auto"/>
        <w:jc w:val="both"/>
        <w:rPr>
          <w:rFonts w:ascii="Times New Roman" w:hAnsi="Times New Roman" w:cs="Times New Roman"/>
          <w:sz w:val="28"/>
          <w:szCs w:val="28"/>
        </w:rPr>
      </w:pPr>
      <w:r w:rsidRPr="00A30736">
        <w:rPr>
          <w:rFonts w:ascii="Times New Roman" w:hAnsi="Times New Roman" w:cs="Times New Roman"/>
          <w:sz w:val="28"/>
          <w:szCs w:val="28"/>
        </w:rPr>
        <w:t>В наименьшей степени доверяют окружающим людям респонденты, с низким уровнем удовлетворённости собственной жизнью, не считающие себя способными оказывать существенное влияние на события в жизни</w:t>
      </w:r>
    </w:p>
    <w:p w:rsidR="00A30736" w:rsidRPr="00A30736" w:rsidRDefault="00A30736" w:rsidP="005B669B">
      <w:pPr>
        <w:spacing w:after="0" w:line="240" w:lineRule="auto"/>
        <w:jc w:val="both"/>
        <w:rPr>
          <w:rFonts w:ascii="Times New Roman" w:hAnsi="Times New Roman" w:cs="Times New Roman"/>
          <w:sz w:val="28"/>
          <w:szCs w:val="28"/>
        </w:rPr>
      </w:pPr>
      <w:r w:rsidRPr="00A30736">
        <w:rPr>
          <w:rFonts w:ascii="Times New Roman" w:hAnsi="Times New Roman" w:cs="Times New Roman"/>
          <w:sz w:val="28"/>
          <w:szCs w:val="28"/>
        </w:rPr>
        <w:t>Конкурентоспособность напрямую связана с активностью использования современными информационными технологиями и социальными сетями</w:t>
      </w:r>
    </w:p>
    <w:p w:rsidR="00A30736" w:rsidRPr="00A30736" w:rsidRDefault="00A30736" w:rsidP="005B669B">
      <w:pPr>
        <w:spacing w:after="0" w:line="240" w:lineRule="auto"/>
        <w:jc w:val="both"/>
        <w:rPr>
          <w:rFonts w:ascii="Times New Roman" w:hAnsi="Times New Roman" w:cs="Times New Roman"/>
          <w:sz w:val="28"/>
          <w:szCs w:val="28"/>
        </w:rPr>
      </w:pPr>
      <w:r w:rsidRPr="00A30736">
        <w:rPr>
          <w:rFonts w:ascii="Times New Roman" w:hAnsi="Times New Roman" w:cs="Times New Roman"/>
          <w:sz w:val="28"/>
          <w:szCs w:val="28"/>
        </w:rPr>
        <w:t xml:space="preserve">Респонденты, считающие себя конкурентоспособными, а также обладающие высшим и послевузовским образованием, высоким уровнем дохода демонстрируют наиболее высокий уровень знания иностранного языка </w:t>
      </w:r>
    </w:p>
    <w:p w:rsidR="00A30736" w:rsidRPr="00A30736" w:rsidRDefault="00A30736" w:rsidP="005B669B">
      <w:pPr>
        <w:spacing w:after="0" w:line="240" w:lineRule="auto"/>
        <w:jc w:val="both"/>
        <w:rPr>
          <w:rFonts w:ascii="Times New Roman" w:hAnsi="Times New Roman" w:cs="Times New Roman"/>
          <w:sz w:val="28"/>
          <w:szCs w:val="28"/>
        </w:rPr>
      </w:pPr>
      <w:r w:rsidRPr="00A30736">
        <w:rPr>
          <w:rFonts w:ascii="Times New Roman" w:hAnsi="Times New Roman" w:cs="Times New Roman"/>
          <w:sz w:val="28"/>
          <w:szCs w:val="28"/>
        </w:rPr>
        <w:t>Конкурентоспособность определяется личными интенциями (направленность мыслительной деятельности человека на решение какой-л. задачи, на познание какого-л. объекта) индивида.</w:t>
      </w:r>
    </w:p>
    <w:p w:rsidR="00A30736" w:rsidRPr="00A30736" w:rsidRDefault="00A30736" w:rsidP="005B669B">
      <w:pPr>
        <w:spacing w:after="0" w:line="240" w:lineRule="auto"/>
        <w:jc w:val="both"/>
        <w:rPr>
          <w:rFonts w:ascii="Times New Roman" w:hAnsi="Times New Roman" w:cs="Times New Roman"/>
          <w:sz w:val="28"/>
          <w:szCs w:val="28"/>
        </w:rPr>
      </w:pPr>
      <w:r w:rsidRPr="00A30736">
        <w:rPr>
          <w:rFonts w:ascii="Times New Roman" w:hAnsi="Times New Roman" w:cs="Times New Roman"/>
          <w:sz w:val="28"/>
          <w:szCs w:val="28"/>
        </w:rPr>
        <w:t>Респонденты, принадлежащие к российской культуре, ментальным особенностям, не склонны «идти напролом». Ощущают ту тонкую морально-этическую грань, которую нельзя пересекать даже при очень высокой цене за результат конкурентной борьбы. Поступаться средствами ради цели в долгосрочной перспективе становится конкурентно не выгодно.</w:t>
      </w:r>
    </w:p>
    <w:p w:rsidR="00A30736" w:rsidRPr="00A30736" w:rsidRDefault="00A30736" w:rsidP="005B669B">
      <w:pPr>
        <w:spacing w:after="0" w:line="240" w:lineRule="auto"/>
        <w:jc w:val="both"/>
        <w:rPr>
          <w:rFonts w:ascii="Times New Roman" w:hAnsi="Times New Roman" w:cs="Times New Roman"/>
          <w:sz w:val="28"/>
          <w:szCs w:val="28"/>
        </w:rPr>
      </w:pPr>
      <w:r w:rsidRPr="00A30736">
        <w:rPr>
          <w:rFonts w:ascii="Times New Roman" w:hAnsi="Times New Roman" w:cs="Times New Roman"/>
          <w:sz w:val="28"/>
          <w:szCs w:val="28"/>
        </w:rPr>
        <w:t>Предпринимательский потенциал в наибольшей степени проявляют респонденты, ориентированные на конкуренцию и считающие себя конкурентоспособными, обладающие высоким уровнем дохода и высшим (в том числе послевузовским) образованием.</w:t>
      </w:r>
    </w:p>
    <w:p w:rsidR="00A30736" w:rsidRPr="00A30736" w:rsidRDefault="00A30736" w:rsidP="005B669B">
      <w:pPr>
        <w:spacing w:after="0" w:line="240" w:lineRule="auto"/>
        <w:jc w:val="both"/>
        <w:rPr>
          <w:rFonts w:ascii="Times New Roman" w:hAnsi="Times New Roman" w:cs="Times New Roman"/>
          <w:sz w:val="28"/>
          <w:szCs w:val="28"/>
        </w:rPr>
      </w:pPr>
      <w:r w:rsidRPr="00A30736">
        <w:rPr>
          <w:rFonts w:ascii="Times New Roman" w:hAnsi="Times New Roman" w:cs="Times New Roman"/>
          <w:sz w:val="28"/>
          <w:szCs w:val="28"/>
        </w:rPr>
        <w:t>Высокий уровень конкурентоспособности наблюдается у лиц с высшим образованием, ориентированных на постоянное обновление знаний (самообразование), обладающие высоким доходом, ориентированные на успех, имеющие высокий уровень удовлетворённости своей жизнью и оказывающих влияние на события в своей жизни («все под контролем и по плану»).</w:t>
      </w:r>
    </w:p>
    <w:p w:rsidR="00A30736" w:rsidRPr="00A30736" w:rsidRDefault="00A30736" w:rsidP="005B669B">
      <w:pPr>
        <w:spacing w:after="0" w:line="240" w:lineRule="auto"/>
        <w:jc w:val="both"/>
        <w:rPr>
          <w:rFonts w:ascii="Times New Roman" w:hAnsi="Times New Roman" w:cs="Times New Roman"/>
          <w:sz w:val="28"/>
          <w:szCs w:val="28"/>
        </w:rPr>
      </w:pPr>
      <w:r w:rsidRPr="00A30736">
        <w:rPr>
          <w:rFonts w:ascii="Times New Roman" w:hAnsi="Times New Roman" w:cs="Times New Roman"/>
          <w:sz w:val="28"/>
          <w:szCs w:val="28"/>
        </w:rPr>
        <w:t>Чем более респондент заинтересован своей профессией и в частности, той работой, которую непосредственно выполняет, тем выше его уровень его конкурентоспособности</w:t>
      </w:r>
    </w:p>
    <w:p w:rsidR="00A30736" w:rsidRPr="00A30736" w:rsidRDefault="00A30736" w:rsidP="005B669B">
      <w:pPr>
        <w:spacing w:after="0" w:line="240" w:lineRule="auto"/>
        <w:jc w:val="both"/>
        <w:rPr>
          <w:rFonts w:ascii="Times New Roman" w:hAnsi="Times New Roman" w:cs="Times New Roman"/>
          <w:sz w:val="28"/>
          <w:szCs w:val="28"/>
        </w:rPr>
      </w:pPr>
      <w:r w:rsidRPr="00A30736">
        <w:rPr>
          <w:rFonts w:ascii="Times New Roman" w:hAnsi="Times New Roman" w:cs="Times New Roman"/>
          <w:sz w:val="28"/>
          <w:szCs w:val="28"/>
        </w:rPr>
        <w:lastRenderedPageBreak/>
        <w:t>Конкурентоспособные респонденты с высшим образованием чаще имеют в подчинении работников</w:t>
      </w:r>
    </w:p>
    <w:p w:rsidR="00A30736" w:rsidRPr="00A30736" w:rsidRDefault="00A30736" w:rsidP="005B669B">
      <w:pPr>
        <w:spacing w:after="0" w:line="240" w:lineRule="auto"/>
        <w:jc w:val="both"/>
        <w:rPr>
          <w:rFonts w:ascii="Times New Roman" w:hAnsi="Times New Roman" w:cs="Times New Roman"/>
          <w:sz w:val="28"/>
          <w:szCs w:val="28"/>
        </w:rPr>
      </w:pPr>
      <w:r w:rsidRPr="00A30736">
        <w:rPr>
          <w:rFonts w:ascii="Times New Roman" w:hAnsi="Times New Roman" w:cs="Times New Roman"/>
          <w:sz w:val="28"/>
          <w:szCs w:val="28"/>
        </w:rPr>
        <w:t>Молодые работники в основном демонстрируют среднюю удовлетворённость уровнем своей жизни, что стимулирует их к улучшению данного показателя, в том числе, посредством повышения конкурентоспособности.</w:t>
      </w:r>
    </w:p>
    <w:p w:rsidR="00A30736" w:rsidRPr="00A30736" w:rsidRDefault="00A30736" w:rsidP="005B669B">
      <w:pPr>
        <w:spacing w:after="0" w:line="240" w:lineRule="auto"/>
        <w:jc w:val="both"/>
        <w:rPr>
          <w:rFonts w:ascii="Times New Roman" w:hAnsi="Times New Roman" w:cs="Times New Roman"/>
          <w:sz w:val="28"/>
          <w:szCs w:val="28"/>
        </w:rPr>
      </w:pPr>
      <w:r w:rsidRPr="00A30736">
        <w:rPr>
          <w:rFonts w:ascii="Times New Roman" w:hAnsi="Times New Roman" w:cs="Times New Roman"/>
          <w:sz w:val="28"/>
          <w:szCs w:val="28"/>
        </w:rPr>
        <w:t>Уровень удовлетворённости респондентами своей жизнью тем выше, чем крупнее город, где работает респондент; чем выше уровень конкурентоспособности молодежи; чем выше уровень его образования и дохода.</w:t>
      </w:r>
    </w:p>
    <w:p w:rsidR="00A30736" w:rsidRDefault="00A30736" w:rsidP="005B669B">
      <w:pPr>
        <w:spacing w:after="0" w:line="240" w:lineRule="auto"/>
        <w:jc w:val="both"/>
        <w:rPr>
          <w:rFonts w:ascii="Times New Roman" w:hAnsi="Times New Roman" w:cs="Times New Roman"/>
          <w:sz w:val="28"/>
          <w:szCs w:val="28"/>
        </w:rPr>
      </w:pPr>
    </w:p>
    <w:p w:rsidR="00A30736" w:rsidRDefault="00A30736" w:rsidP="005B669B">
      <w:pPr>
        <w:spacing w:after="0" w:line="240" w:lineRule="auto"/>
        <w:jc w:val="both"/>
        <w:rPr>
          <w:rFonts w:ascii="Times New Roman" w:hAnsi="Times New Roman" w:cs="Times New Roman"/>
          <w:sz w:val="28"/>
          <w:szCs w:val="28"/>
        </w:rPr>
      </w:pPr>
    </w:p>
    <w:p w:rsidR="00A30736" w:rsidRPr="002B60EF" w:rsidRDefault="00A30736" w:rsidP="005B669B">
      <w:pPr>
        <w:spacing w:after="0" w:line="240" w:lineRule="auto"/>
        <w:jc w:val="both"/>
        <w:rPr>
          <w:rFonts w:ascii="Times New Roman" w:hAnsi="Times New Roman" w:cs="Times New Roman"/>
          <w:sz w:val="28"/>
          <w:szCs w:val="28"/>
        </w:rPr>
      </w:pPr>
    </w:p>
    <w:p w:rsidR="004117E7" w:rsidRDefault="004117E7" w:rsidP="005B669B">
      <w:pPr>
        <w:spacing w:after="0" w:line="240" w:lineRule="auto"/>
        <w:jc w:val="both"/>
        <w:rPr>
          <w:rFonts w:ascii="Times New Roman" w:hAnsi="Times New Roman" w:cs="Times New Roman"/>
          <w:b/>
          <w:sz w:val="28"/>
          <w:szCs w:val="28"/>
        </w:rPr>
      </w:pPr>
      <w:r w:rsidRPr="00BB11B6">
        <w:rPr>
          <w:rFonts w:ascii="Times New Roman" w:hAnsi="Times New Roman" w:cs="Times New Roman"/>
          <w:b/>
          <w:sz w:val="28"/>
          <w:szCs w:val="28"/>
        </w:rPr>
        <w:t>Новизна:</w:t>
      </w:r>
    </w:p>
    <w:p w:rsidR="006B7F5A" w:rsidRDefault="006B7F5A" w:rsidP="005B66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Отношения конкуренции, соперничества, ярче всего выражаются</w:t>
      </w:r>
      <w:r w:rsidR="00EA5565">
        <w:rPr>
          <w:rFonts w:ascii="Times New Roman" w:hAnsi="Times New Roman" w:cs="Times New Roman"/>
          <w:sz w:val="28"/>
          <w:szCs w:val="28"/>
        </w:rPr>
        <w:t xml:space="preserve"> в активности человека, социальной общности вообще и инновационной активности в частности. Уровень инновационной активности решающим образом </w:t>
      </w:r>
      <w:r w:rsidR="00906C0B">
        <w:rPr>
          <w:rFonts w:ascii="Times New Roman" w:hAnsi="Times New Roman" w:cs="Times New Roman"/>
          <w:sz w:val="28"/>
          <w:szCs w:val="28"/>
        </w:rPr>
        <w:t>определяет</w:t>
      </w:r>
      <w:r w:rsidR="00EA5565">
        <w:rPr>
          <w:rFonts w:ascii="Times New Roman" w:hAnsi="Times New Roman" w:cs="Times New Roman"/>
          <w:sz w:val="28"/>
          <w:szCs w:val="28"/>
        </w:rPr>
        <w:t xml:space="preserve"> конкурентоспособность. Недостаточная конкурентоспособность</w:t>
      </w:r>
      <w:r w:rsidR="00623AE6" w:rsidRPr="00623AE6">
        <w:rPr>
          <w:rFonts w:ascii="Times New Roman" w:hAnsi="Times New Roman" w:cs="Times New Roman"/>
          <w:sz w:val="28"/>
          <w:szCs w:val="28"/>
        </w:rPr>
        <w:t xml:space="preserve"> </w:t>
      </w:r>
      <w:r w:rsidR="00623AE6">
        <w:rPr>
          <w:rFonts w:ascii="Times New Roman" w:hAnsi="Times New Roman" w:cs="Times New Roman"/>
          <w:sz w:val="28"/>
          <w:szCs w:val="28"/>
        </w:rPr>
        <w:t xml:space="preserve">населения </w:t>
      </w:r>
      <w:r w:rsidR="00EA5565">
        <w:rPr>
          <w:rFonts w:ascii="Times New Roman" w:hAnsi="Times New Roman" w:cs="Times New Roman"/>
          <w:sz w:val="28"/>
          <w:szCs w:val="28"/>
        </w:rPr>
        <w:t xml:space="preserve">– одна из основных проблем, сдерживающих социально-экономическое развитие </w:t>
      </w:r>
      <w:r w:rsidR="00906C0B">
        <w:rPr>
          <w:rFonts w:ascii="Times New Roman" w:hAnsi="Times New Roman" w:cs="Times New Roman"/>
          <w:sz w:val="28"/>
          <w:szCs w:val="28"/>
        </w:rPr>
        <w:t>России</w:t>
      </w:r>
      <w:r w:rsidR="00EA5565">
        <w:rPr>
          <w:rFonts w:ascii="Times New Roman" w:hAnsi="Times New Roman" w:cs="Times New Roman"/>
          <w:sz w:val="28"/>
          <w:szCs w:val="28"/>
        </w:rPr>
        <w:t xml:space="preserve">. </w:t>
      </w:r>
      <w:r w:rsidR="00906C0B">
        <w:rPr>
          <w:rFonts w:ascii="Times New Roman" w:hAnsi="Times New Roman" w:cs="Times New Roman"/>
          <w:sz w:val="28"/>
          <w:szCs w:val="28"/>
        </w:rPr>
        <w:t>Поэтому</w:t>
      </w:r>
      <w:r w:rsidR="00EA5565">
        <w:rPr>
          <w:rFonts w:ascii="Times New Roman" w:hAnsi="Times New Roman" w:cs="Times New Roman"/>
          <w:sz w:val="28"/>
          <w:szCs w:val="28"/>
        </w:rPr>
        <w:t xml:space="preserve"> исследование социологических проблем </w:t>
      </w:r>
      <w:r w:rsidR="00906C0B">
        <w:rPr>
          <w:rFonts w:ascii="Times New Roman" w:hAnsi="Times New Roman" w:cs="Times New Roman"/>
          <w:sz w:val="28"/>
          <w:szCs w:val="28"/>
        </w:rPr>
        <w:t>конкурентоспособности</w:t>
      </w:r>
      <w:r w:rsidR="00EA5565">
        <w:rPr>
          <w:rFonts w:ascii="Times New Roman" w:hAnsi="Times New Roman" w:cs="Times New Roman"/>
          <w:sz w:val="28"/>
          <w:szCs w:val="28"/>
        </w:rPr>
        <w:t xml:space="preserve"> населения (и особенно молодого поколения), факторов е</w:t>
      </w:r>
      <w:r w:rsidR="00906C0B">
        <w:rPr>
          <w:rFonts w:ascii="Times New Roman" w:hAnsi="Times New Roman" w:cs="Times New Roman"/>
          <w:sz w:val="28"/>
          <w:szCs w:val="28"/>
        </w:rPr>
        <w:t>ё</w:t>
      </w:r>
      <w:r w:rsidR="00EA5565">
        <w:rPr>
          <w:rFonts w:ascii="Times New Roman" w:hAnsi="Times New Roman" w:cs="Times New Roman"/>
          <w:sz w:val="28"/>
          <w:szCs w:val="28"/>
        </w:rPr>
        <w:t xml:space="preserve"> формирующих имеет чрезвычайно важное </w:t>
      </w:r>
      <w:r w:rsidR="00906C0B">
        <w:rPr>
          <w:rFonts w:ascii="Times New Roman" w:hAnsi="Times New Roman" w:cs="Times New Roman"/>
          <w:sz w:val="28"/>
          <w:szCs w:val="28"/>
        </w:rPr>
        <w:t>значение</w:t>
      </w:r>
      <w:r w:rsidR="00EA5565">
        <w:rPr>
          <w:rFonts w:ascii="Times New Roman" w:hAnsi="Times New Roman" w:cs="Times New Roman"/>
          <w:sz w:val="28"/>
          <w:szCs w:val="28"/>
        </w:rPr>
        <w:t xml:space="preserve">. </w:t>
      </w:r>
      <w:r w:rsidR="00906C0B">
        <w:rPr>
          <w:rFonts w:ascii="Times New Roman" w:hAnsi="Times New Roman" w:cs="Times New Roman"/>
          <w:sz w:val="28"/>
          <w:szCs w:val="28"/>
        </w:rPr>
        <w:t>Исследование</w:t>
      </w:r>
      <w:r w:rsidR="00EA5565">
        <w:rPr>
          <w:rFonts w:ascii="Times New Roman" w:hAnsi="Times New Roman" w:cs="Times New Roman"/>
          <w:sz w:val="28"/>
          <w:szCs w:val="28"/>
        </w:rPr>
        <w:t xml:space="preserve"> имеет междисциплинарный теоретико-прикладной характер, направлено на получение новых знаний об основных закономерностях </w:t>
      </w:r>
      <w:r w:rsidR="00906C0B">
        <w:rPr>
          <w:rFonts w:ascii="Times New Roman" w:hAnsi="Times New Roman" w:cs="Times New Roman"/>
          <w:sz w:val="28"/>
          <w:szCs w:val="28"/>
        </w:rPr>
        <w:t>реализации</w:t>
      </w:r>
      <w:r w:rsidR="00EA5565">
        <w:rPr>
          <w:rFonts w:ascii="Times New Roman" w:hAnsi="Times New Roman" w:cs="Times New Roman"/>
          <w:sz w:val="28"/>
          <w:szCs w:val="28"/>
        </w:rPr>
        <w:t xml:space="preserve"> социального потенциала молодежи в современной </w:t>
      </w:r>
      <w:r w:rsidR="00906C0B">
        <w:rPr>
          <w:rFonts w:ascii="Times New Roman" w:hAnsi="Times New Roman" w:cs="Times New Roman"/>
          <w:sz w:val="28"/>
          <w:szCs w:val="28"/>
        </w:rPr>
        <w:t>России</w:t>
      </w:r>
      <w:r w:rsidR="00EA5565">
        <w:rPr>
          <w:rFonts w:ascii="Times New Roman" w:hAnsi="Times New Roman" w:cs="Times New Roman"/>
          <w:sz w:val="28"/>
          <w:szCs w:val="28"/>
        </w:rPr>
        <w:t>. Успешная деятельность в современных условиях требует от индивида</w:t>
      </w:r>
      <w:r w:rsidR="00906C0B">
        <w:rPr>
          <w:rFonts w:ascii="Times New Roman" w:hAnsi="Times New Roman" w:cs="Times New Roman"/>
          <w:sz w:val="28"/>
          <w:szCs w:val="28"/>
        </w:rPr>
        <w:t xml:space="preserve"> </w:t>
      </w:r>
      <w:r w:rsidR="00715246">
        <w:rPr>
          <w:rFonts w:ascii="Times New Roman" w:hAnsi="Times New Roman" w:cs="Times New Roman"/>
          <w:sz w:val="28"/>
          <w:szCs w:val="28"/>
        </w:rPr>
        <w:t xml:space="preserve">специальных усилий, </w:t>
      </w:r>
      <w:r w:rsidR="00906C0B">
        <w:rPr>
          <w:rFonts w:ascii="Times New Roman" w:hAnsi="Times New Roman" w:cs="Times New Roman"/>
          <w:sz w:val="28"/>
          <w:szCs w:val="28"/>
        </w:rPr>
        <w:t>направленных</w:t>
      </w:r>
      <w:r w:rsidR="00715246">
        <w:rPr>
          <w:rFonts w:ascii="Times New Roman" w:hAnsi="Times New Roman" w:cs="Times New Roman"/>
          <w:sz w:val="28"/>
          <w:szCs w:val="28"/>
        </w:rPr>
        <w:t xml:space="preserve"> на жёсткое противодействие «объективно существующему порядку вещей» - для того, чтобы быть реально «</w:t>
      </w:r>
      <w:proofErr w:type="spellStart"/>
      <w:r w:rsidR="00715246">
        <w:rPr>
          <w:rFonts w:ascii="Times New Roman" w:hAnsi="Times New Roman" w:cs="Times New Roman"/>
          <w:sz w:val="28"/>
          <w:szCs w:val="28"/>
        </w:rPr>
        <w:t>конкурентоориентированным</w:t>
      </w:r>
      <w:proofErr w:type="spellEnd"/>
      <w:r w:rsidR="00715246">
        <w:rPr>
          <w:rFonts w:ascii="Times New Roman" w:hAnsi="Times New Roman" w:cs="Times New Roman"/>
          <w:sz w:val="28"/>
          <w:szCs w:val="28"/>
        </w:rPr>
        <w:t xml:space="preserve">» и объективно «конкурентоспособным». Наоборот, в результате, в «сухом остатке» на выходе </w:t>
      </w:r>
      <w:r w:rsidR="00906C0B">
        <w:rPr>
          <w:rFonts w:ascii="Times New Roman" w:hAnsi="Times New Roman" w:cs="Times New Roman"/>
          <w:sz w:val="28"/>
          <w:szCs w:val="28"/>
        </w:rPr>
        <w:t>получается</w:t>
      </w:r>
      <w:r w:rsidR="00715246">
        <w:rPr>
          <w:rFonts w:ascii="Times New Roman" w:hAnsi="Times New Roman" w:cs="Times New Roman"/>
          <w:sz w:val="28"/>
          <w:szCs w:val="28"/>
        </w:rPr>
        <w:t xml:space="preserve"> «</w:t>
      </w:r>
      <w:r w:rsidR="00906C0B">
        <w:rPr>
          <w:rFonts w:ascii="Times New Roman" w:hAnsi="Times New Roman" w:cs="Times New Roman"/>
          <w:sz w:val="28"/>
          <w:szCs w:val="28"/>
        </w:rPr>
        <w:t>социально</w:t>
      </w:r>
      <w:r w:rsidR="00715246">
        <w:rPr>
          <w:rFonts w:ascii="Times New Roman" w:hAnsi="Times New Roman" w:cs="Times New Roman"/>
          <w:sz w:val="28"/>
          <w:szCs w:val="28"/>
        </w:rPr>
        <w:t xml:space="preserve"> неадаптированная личность», социально «неконкурентоориентированная личность».</w:t>
      </w:r>
      <w:r w:rsidR="00505F3C">
        <w:rPr>
          <w:rFonts w:ascii="Times New Roman" w:hAnsi="Times New Roman" w:cs="Times New Roman"/>
          <w:sz w:val="28"/>
          <w:szCs w:val="28"/>
        </w:rPr>
        <w:t xml:space="preserve"> Такая «</w:t>
      </w:r>
      <w:proofErr w:type="spellStart"/>
      <w:r w:rsidR="00505F3C">
        <w:rPr>
          <w:rFonts w:ascii="Times New Roman" w:hAnsi="Times New Roman" w:cs="Times New Roman"/>
          <w:sz w:val="28"/>
          <w:szCs w:val="28"/>
        </w:rPr>
        <w:t>аномичная</w:t>
      </w:r>
      <w:proofErr w:type="spellEnd"/>
      <w:r w:rsidR="00505F3C">
        <w:rPr>
          <w:rFonts w:ascii="Times New Roman" w:hAnsi="Times New Roman" w:cs="Times New Roman"/>
          <w:sz w:val="28"/>
          <w:szCs w:val="28"/>
        </w:rPr>
        <w:t xml:space="preserve">» (по Э. Дюркгейму) личность не может ни полноценно вписаться в социальную среду, жить в ней, </w:t>
      </w:r>
      <w:r w:rsidR="00906C0B">
        <w:rPr>
          <w:rFonts w:ascii="Times New Roman" w:hAnsi="Times New Roman" w:cs="Times New Roman"/>
          <w:sz w:val="28"/>
          <w:szCs w:val="28"/>
        </w:rPr>
        <w:t>не испытывая</w:t>
      </w:r>
      <w:r w:rsidR="00505F3C">
        <w:rPr>
          <w:rFonts w:ascii="Times New Roman" w:hAnsi="Times New Roman" w:cs="Times New Roman"/>
          <w:sz w:val="28"/>
          <w:szCs w:val="28"/>
        </w:rPr>
        <w:t xml:space="preserve"> дискомфорта и депривации; строить повседневные «конкурентоспособные» практики. Если принять гипотезу о том, что </w:t>
      </w:r>
      <w:r w:rsidR="00906C0B">
        <w:rPr>
          <w:rFonts w:ascii="Times New Roman" w:hAnsi="Times New Roman" w:cs="Times New Roman"/>
          <w:sz w:val="28"/>
          <w:szCs w:val="28"/>
        </w:rPr>
        <w:t>функционирование</w:t>
      </w:r>
      <w:r w:rsidR="00505F3C">
        <w:rPr>
          <w:rFonts w:ascii="Times New Roman" w:hAnsi="Times New Roman" w:cs="Times New Roman"/>
          <w:sz w:val="28"/>
          <w:szCs w:val="28"/>
        </w:rPr>
        <w:t xml:space="preserve"> многих основных социальных институтов происходит в режиме «имитационного характера», то логично предположить, что и адаптация молодежи к имитационным институциональным практикам также носит имитационный характер. Конкурентоспособность – одна из основных характеристик страны, региона, города, социальной общности, личности</w:t>
      </w:r>
      <w:r w:rsidR="000B635B">
        <w:rPr>
          <w:rFonts w:ascii="Times New Roman" w:hAnsi="Times New Roman" w:cs="Times New Roman"/>
          <w:sz w:val="28"/>
          <w:szCs w:val="28"/>
        </w:rPr>
        <w:t xml:space="preserve"> и, одновременно, социокультурной ситуации в любом социуме.</w:t>
      </w:r>
    </w:p>
    <w:p w:rsidR="000B635B" w:rsidRPr="006B7F5A" w:rsidRDefault="000B635B" w:rsidP="005B669B">
      <w:pPr>
        <w:spacing w:after="0" w:line="240" w:lineRule="auto"/>
        <w:jc w:val="both"/>
        <w:rPr>
          <w:rFonts w:ascii="Times New Roman" w:hAnsi="Times New Roman" w:cs="Times New Roman"/>
          <w:sz w:val="28"/>
          <w:szCs w:val="28"/>
        </w:rPr>
      </w:pPr>
    </w:p>
    <w:p w:rsidR="006B7F5A" w:rsidRPr="006B7F5A" w:rsidRDefault="006B7F5A" w:rsidP="005B669B">
      <w:pPr>
        <w:spacing w:after="0" w:line="240" w:lineRule="auto"/>
        <w:jc w:val="both"/>
        <w:rPr>
          <w:rFonts w:ascii="Times New Roman" w:hAnsi="Times New Roman" w:cs="Times New Roman"/>
          <w:sz w:val="28"/>
          <w:szCs w:val="28"/>
        </w:rPr>
      </w:pPr>
    </w:p>
    <w:p w:rsidR="00FB1F26" w:rsidRDefault="009C2BEF" w:rsidP="005B669B">
      <w:pPr>
        <w:spacing w:after="0" w:line="240" w:lineRule="auto"/>
        <w:jc w:val="both"/>
        <w:rPr>
          <w:rFonts w:ascii="Times New Roman" w:hAnsi="Times New Roman" w:cs="Times New Roman"/>
          <w:b/>
          <w:sz w:val="28"/>
          <w:szCs w:val="28"/>
        </w:rPr>
      </w:pPr>
      <w:r w:rsidRPr="00BB11B6">
        <w:rPr>
          <w:rFonts w:ascii="Times New Roman" w:hAnsi="Times New Roman" w:cs="Times New Roman"/>
          <w:b/>
          <w:sz w:val="28"/>
          <w:szCs w:val="28"/>
        </w:rPr>
        <w:t>Прогноз применения:</w:t>
      </w:r>
    </w:p>
    <w:p w:rsidR="00365CA1" w:rsidRDefault="00365CA1" w:rsidP="005B669B">
      <w:pPr>
        <w:spacing w:after="0" w:line="240" w:lineRule="auto"/>
        <w:jc w:val="both"/>
        <w:rPr>
          <w:rFonts w:ascii="Times New Roman" w:hAnsi="Times New Roman" w:cs="Times New Roman"/>
          <w:sz w:val="28"/>
          <w:szCs w:val="28"/>
        </w:rPr>
      </w:pPr>
      <w:r w:rsidRPr="00365CA1">
        <w:rPr>
          <w:rFonts w:ascii="Times New Roman" w:hAnsi="Times New Roman" w:cs="Times New Roman"/>
          <w:sz w:val="28"/>
          <w:szCs w:val="28"/>
        </w:rPr>
        <w:lastRenderedPageBreak/>
        <w:t xml:space="preserve">Применение результатов возможно </w:t>
      </w:r>
      <w:r>
        <w:rPr>
          <w:rFonts w:ascii="Times New Roman" w:hAnsi="Times New Roman" w:cs="Times New Roman"/>
          <w:sz w:val="28"/>
          <w:szCs w:val="28"/>
        </w:rPr>
        <w:t xml:space="preserve">при реализации Национального проекта «Образование», Комплексной программы научно-технологического развития и технологической модернизации экономики РФ, Стратегии развития профессионального образования в РФ. </w:t>
      </w:r>
    </w:p>
    <w:p w:rsidR="00365CA1" w:rsidRPr="00365CA1" w:rsidRDefault="00365CA1" w:rsidP="005B66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Запланированные результаты будут соответствовать мировому уровню</w:t>
      </w:r>
      <w:r w:rsidR="00D4598B">
        <w:rPr>
          <w:rFonts w:ascii="Times New Roman" w:hAnsi="Times New Roman" w:cs="Times New Roman"/>
          <w:sz w:val="28"/>
          <w:szCs w:val="28"/>
        </w:rPr>
        <w:t xml:space="preserve"> исследований и могут быть использованы на практике в экономике и социальной сфере, а именно при разработке и реализации федеральных</w:t>
      </w:r>
      <w:r w:rsidR="00AF408A">
        <w:rPr>
          <w:rFonts w:ascii="Times New Roman" w:hAnsi="Times New Roman" w:cs="Times New Roman"/>
          <w:sz w:val="28"/>
          <w:szCs w:val="28"/>
        </w:rPr>
        <w:t xml:space="preserve"> и региональных</w:t>
      </w:r>
      <w:r w:rsidR="00D4598B">
        <w:rPr>
          <w:rFonts w:ascii="Times New Roman" w:hAnsi="Times New Roman" w:cs="Times New Roman"/>
          <w:sz w:val="28"/>
          <w:szCs w:val="28"/>
        </w:rPr>
        <w:t xml:space="preserve"> программ в сфере профессионального образования и образовательных стандартов. Будут предложены меры по оптимизации работы с одаренной молодежью. </w:t>
      </w:r>
    </w:p>
    <w:p w:rsidR="007D201B" w:rsidRDefault="007D201B" w:rsidP="005B669B">
      <w:pPr>
        <w:spacing w:after="0" w:line="240" w:lineRule="auto"/>
        <w:jc w:val="both"/>
        <w:rPr>
          <w:rFonts w:ascii="Times New Roman" w:hAnsi="Times New Roman" w:cs="Times New Roman"/>
          <w:sz w:val="28"/>
          <w:szCs w:val="28"/>
        </w:rPr>
      </w:pPr>
      <w:r w:rsidRPr="007D201B">
        <w:rPr>
          <w:rFonts w:ascii="Times New Roman" w:hAnsi="Times New Roman" w:cs="Times New Roman"/>
          <w:sz w:val="28"/>
          <w:szCs w:val="28"/>
        </w:rPr>
        <w:t>Реализация</w:t>
      </w:r>
      <w:r>
        <w:rPr>
          <w:rFonts w:ascii="Times New Roman" w:hAnsi="Times New Roman" w:cs="Times New Roman"/>
          <w:sz w:val="28"/>
          <w:szCs w:val="28"/>
        </w:rPr>
        <w:t xml:space="preserve"> настоящего проекта позволит разработать инновационную социологическую концепцию формирования конкурентоориентированности и конкурентоспособности в современном российском обществе, основанную на междисциплинарном подходе, которая преодолевает ограниченность современных отраслевых подходов к анализу и развитию данных феноменов. На ее основе будет разработан инструментарий для оценки как развития данных феноменов у учащихся и студентов, так и деятельности учреждений системы образования по развитию данных качеств у молодежи. Представляется целесообразным проведение подобных исследований в режиме мониторинга.</w:t>
      </w:r>
    </w:p>
    <w:p w:rsidR="007D201B" w:rsidRDefault="007D201B" w:rsidP="005B66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Результаты исследования могут быть использованы для повышения эффективности формирования конкурентоориентированности и конкурентоспособности молодежи в системе общего и профессионального образования.</w:t>
      </w:r>
    </w:p>
    <w:p w:rsidR="007D201B" w:rsidRDefault="00E239C7" w:rsidP="005B66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Долгосрочный эффект от реализации данного проекта после завершения его финансирования будет заключаться:</w:t>
      </w:r>
    </w:p>
    <w:p w:rsidR="00E239C7" w:rsidRDefault="00E239C7" w:rsidP="005B66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 разработке инновационной теоретико-методологической концепции формирования конкурентоориентированности и конкурентоспособности работающей, учащейся и студенческой молодежи в современном российском обществе с учетом эмпирических данных, отражающих результаты исследований по теме проекта;</w:t>
      </w:r>
    </w:p>
    <w:p w:rsidR="00E239C7" w:rsidRDefault="00E239C7" w:rsidP="005B66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70EB">
        <w:rPr>
          <w:rFonts w:ascii="Times New Roman" w:hAnsi="Times New Roman" w:cs="Times New Roman"/>
          <w:sz w:val="28"/>
          <w:szCs w:val="28"/>
        </w:rPr>
        <w:t>в создании социально-педагогической системы формирования конкурентоориентированности и конкурентоспособности учащихся системы профессионального обучения, среднего и высшего профессионального образования в регионах;</w:t>
      </w:r>
    </w:p>
    <w:p w:rsidR="007B70EB" w:rsidRDefault="007B70EB" w:rsidP="005B66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5CA1">
        <w:rPr>
          <w:rFonts w:ascii="Times New Roman" w:hAnsi="Times New Roman" w:cs="Times New Roman"/>
          <w:sz w:val="28"/>
          <w:szCs w:val="28"/>
        </w:rPr>
        <w:t>в социально значимом повышении уровня конкурентоориентированности и конкурентоспособности работающей, учащейся и студенческой молодежи.</w:t>
      </w:r>
    </w:p>
    <w:p w:rsidR="007D201B" w:rsidRDefault="007D201B" w:rsidP="005B669B">
      <w:pPr>
        <w:spacing w:after="0" w:line="240" w:lineRule="auto"/>
        <w:jc w:val="both"/>
        <w:rPr>
          <w:rFonts w:ascii="Times New Roman" w:hAnsi="Times New Roman" w:cs="Times New Roman"/>
          <w:sz w:val="28"/>
          <w:szCs w:val="28"/>
        </w:rPr>
      </w:pPr>
    </w:p>
    <w:p w:rsidR="004117E7" w:rsidRPr="002B60EF" w:rsidRDefault="004117E7" w:rsidP="005B669B">
      <w:pPr>
        <w:spacing w:after="0" w:line="240" w:lineRule="auto"/>
        <w:jc w:val="both"/>
        <w:rPr>
          <w:rFonts w:ascii="Times New Roman" w:hAnsi="Times New Roman" w:cs="Times New Roman"/>
          <w:sz w:val="28"/>
          <w:szCs w:val="28"/>
        </w:rPr>
      </w:pPr>
    </w:p>
    <w:p w:rsidR="004117E7" w:rsidRPr="002B60EF" w:rsidRDefault="004117E7" w:rsidP="005B669B">
      <w:pPr>
        <w:spacing w:after="0" w:line="240" w:lineRule="auto"/>
        <w:jc w:val="both"/>
        <w:rPr>
          <w:rFonts w:ascii="Times New Roman" w:hAnsi="Times New Roman" w:cs="Times New Roman"/>
          <w:sz w:val="28"/>
          <w:szCs w:val="28"/>
        </w:rPr>
      </w:pPr>
      <w:r w:rsidRPr="00BB11B6">
        <w:rPr>
          <w:rFonts w:ascii="Times New Roman" w:hAnsi="Times New Roman" w:cs="Times New Roman"/>
          <w:b/>
          <w:sz w:val="28"/>
          <w:szCs w:val="28"/>
        </w:rPr>
        <w:t>Авторы:</w:t>
      </w:r>
      <w:r w:rsidR="003C618B" w:rsidRPr="002B60EF">
        <w:rPr>
          <w:rFonts w:ascii="Times New Roman" w:hAnsi="Times New Roman" w:cs="Times New Roman"/>
          <w:sz w:val="28"/>
          <w:szCs w:val="28"/>
          <w:lang w:bidi="ru-RU"/>
        </w:rPr>
        <w:t xml:space="preserve"> </w:t>
      </w:r>
    </w:p>
    <w:p w:rsidR="000605DA" w:rsidRDefault="001844C8" w:rsidP="005B669B">
      <w:pPr>
        <w:spacing w:after="0" w:line="240" w:lineRule="auto"/>
        <w:jc w:val="both"/>
        <w:rPr>
          <w:rFonts w:ascii="Times New Roman" w:hAnsi="Times New Roman" w:cs="Times New Roman"/>
          <w:color w:val="000000"/>
          <w:sz w:val="28"/>
          <w:szCs w:val="28"/>
          <w:shd w:val="clear" w:color="auto" w:fill="FFFFFF"/>
        </w:rPr>
      </w:pPr>
      <w:proofErr w:type="spellStart"/>
      <w:r w:rsidRPr="001844C8">
        <w:rPr>
          <w:rFonts w:ascii="Times New Roman" w:hAnsi="Times New Roman" w:cs="Times New Roman"/>
          <w:color w:val="000000"/>
          <w:sz w:val="28"/>
          <w:szCs w:val="28"/>
          <w:shd w:val="clear" w:color="auto" w:fill="FFFFFF"/>
        </w:rPr>
        <w:t>Шафранов-Куцев</w:t>
      </w:r>
      <w:proofErr w:type="spellEnd"/>
      <w:r w:rsidRPr="001844C8">
        <w:rPr>
          <w:rFonts w:ascii="Times New Roman" w:hAnsi="Times New Roman" w:cs="Times New Roman"/>
          <w:color w:val="000000"/>
          <w:sz w:val="28"/>
          <w:szCs w:val="28"/>
          <w:shd w:val="clear" w:color="auto" w:fill="FFFFFF"/>
        </w:rPr>
        <w:t xml:space="preserve"> Г.Ф. (академик РАО, доктор философских наук, профессор, главный научный сотрудник социологической лаборатории</w:t>
      </w:r>
      <w:r w:rsidR="00251F0B">
        <w:rPr>
          <w:rFonts w:ascii="Times New Roman" w:hAnsi="Times New Roman" w:cs="Times New Roman"/>
          <w:color w:val="000000"/>
          <w:sz w:val="28"/>
          <w:szCs w:val="28"/>
          <w:shd w:val="clear" w:color="auto" w:fill="FFFFFF"/>
        </w:rPr>
        <w:t xml:space="preserve"> «Мониторинг модернизации регионального образования»)</w:t>
      </w:r>
      <w:bookmarkStart w:id="0" w:name="_GoBack"/>
      <w:bookmarkEnd w:id="0"/>
      <w:r w:rsidR="00251F0B" w:rsidRPr="001844C8">
        <w:rPr>
          <w:rFonts w:ascii="Times New Roman" w:hAnsi="Times New Roman" w:cs="Times New Roman"/>
          <w:color w:val="000000"/>
          <w:sz w:val="28"/>
          <w:szCs w:val="28"/>
          <w:shd w:val="clear" w:color="auto" w:fill="FFFFFF"/>
        </w:rPr>
        <w:t>,</w:t>
      </w:r>
      <w:r w:rsidRPr="001844C8">
        <w:rPr>
          <w:rFonts w:ascii="Times New Roman" w:hAnsi="Times New Roman" w:cs="Times New Roman"/>
          <w:color w:val="000000"/>
          <w:sz w:val="28"/>
          <w:szCs w:val="28"/>
          <w:shd w:val="clear" w:color="auto" w:fill="FFFFFF"/>
        </w:rPr>
        <w:t xml:space="preserve"> Ефимова Г.З. (заведующая социологической лабораторией</w:t>
      </w:r>
      <w:r w:rsidR="00AF408A">
        <w:rPr>
          <w:rFonts w:ascii="Times New Roman" w:hAnsi="Times New Roman" w:cs="Times New Roman"/>
          <w:color w:val="000000"/>
          <w:sz w:val="28"/>
          <w:szCs w:val="28"/>
          <w:shd w:val="clear" w:color="auto" w:fill="FFFFFF"/>
        </w:rPr>
        <w:t xml:space="preserve"> </w:t>
      </w:r>
      <w:r w:rsidRPr="001844C8">
        <w:rPr>
          <w:rFonts w:ascii="Times New Roman" w:hAnsi="Times New Roman" w:cs="Times New Roman"/>
          <w:color w:val="000000"/>
          <w:sz w:val="28"/>
          <w:szCs w:val="28"/>
          <w:shd w:val="clear" w:color="auto" w:fill="FFFFFF"/>
        </w:rPr>
        <w:t xml:space="preserve">кандидат социологических наук, доцент кафедры общей и экономической социологии), </w:t>
      </w:r>
      <w:proofErr w:type="spellStart"/>
      <w:r w:rsidRPr="001844C8">
        <w:rPr>
          <w:rFonts w:ascii="Times New Roman" w:hAnsi="Times New Roman" w:cs="Times New Roman"/>
          <w:color w:val="000000"/>
          <w:sz w:val="28"/>
          <w:szCs w:val="28"/>
          <w:shd w:val="clear" w:color="auto" w:fill="FFFFFF"/>
        </w:rPr>
        <w:t>Немировский</w:t>
      </w:r>
      <w:proofErr w:type="spellEnd"/>
      <w:r w:rsidRPr="001844C8">
        <w:rPr>
          <w:rFonts w:ascii="Times New Roman" w:hAnsi="Times New Roman" w:cs="Times New Roman"/>
          <w:color w:val="000000"/>
          <w:sz w:val="28"/>
          <w:szCs w:val="28"/>
          <w:shd w:val="clear" w:color="auto" w:fill="FFFFFF"/>
        </w:rPr>
        <w:t xml:space="preserve"> В.Г. (старший </w:t>
      </w:r>
      <w:r w:rsidRPr="001844C8">
        <w:rPr>
          <w:rFonts w:ascii="Times New Roman" w:hAnsi="Times New Roman" w:cs="Times New Roman"/>
          <w:color w:val="000000"/>
          <w:sz w:val="28"/>
          <w:szCs w:val="28"/>
          <w:shd w:val="clear" w:color="auto" w:fill="FFFFFF"/>
        </w:rPr>
        <w:lastRenderedPageBreak/>
        <w:t xml:space="preserve">научный сотрудник социологической лаборатории, доктор социологических наук, профессор, главный редактор журнала «Сибирский Социум»), </w:t>
      </w:r>
      <w:proofErr w:type="spellStart"/>
      <w:r w:rsidRPr="001844C8">
        <w:rPr>
          <w:rFonts w:ascii="Times New Roman" w:hAnsi="Times New Roman" w:cs="Times New Roman"/>
          <w:color w:val="000000"/>
          <w:sz w:val="28"/>
          <w:szCs w:val="28"/>
          <w:shd w:val="clear" w:color="auto" w:fill="FFFFFF"/>
        </w:rPr>
        <w:t>Немировская</w:t>
      </w:r>
      <w:proofErr w:type="spellEnd"/>
      <w:r w:rsidRPr="001844C8">
        <w:rPr>
          <w:rFonts w:ascii="Times New Roman" w:hAnsi="Times New Roman" w:cs="Times New Roman"/>
          <w:color w:val="000000"/>
          <w:sz w:val="28"/>
          <w:szCs w:val="28"/>
          <w:shd w:val="clear" w:color="auto" w:fill="FFFFFF"/>
        </w:rPr>
        <w:t xml:space="preserve"> А.В. (старший научный сотрудник социологической лаборатории, кандидат социологических и филологических наук, доцент), Мельник В.В. (старший научный сотрудник социологической лаборатории, доктор философских наук, профессор), </w:t>
      </w:r>
      <w:proofErr w:type="spellStart"/>
      <w:r w:rsidRPr="001844C8">
        <w:rPr>
          <w:rFonts w:ascii="Times New Roman" w:hAnsi="Times New Roman" w:cs="Times New Roman"/>
          <w:color w:val="000000"/>
          <w:sz w:val="28"/>
          <w:szCs w:val="28"/>
          <w:shd w:val="clear" w:color="auto" w:fill="FFFFFF"/>
        </w:rPr>
        <w:t>Черкашов</w:t>
      </w:r>
      <w:proofErr w:type="spellEnd"/>
      <w:r w:rsidRPr="001844C8">
        <w:rPr>
          <w:rFonts w:ascii="Times New Roman" w:hAnsi="Times New Roman" w:cs="Times New Roman"/>
          <w:color w:val="000000"/>
          <w:sz w:val="28"/>
          <w:szCs w:val="28"/>
          <w:shd w:val="clear" w:color="auto" w:fill="FFFFFF"/>
        </w:rPr>
        <w:t xml:space="preserve"> Е.М. (старший научный сотрудник социологической лаборатории, кандидат социологических наук, доцент), Семенов М.Ю. (младший научный сотрудник социологической лаборатории, ассистент кафедры общей и экономической социологии), </w:t>
      </w:r>
      <w:proofErr w:type="spellStart"/>
      <w:r w:rsidRPr="001844C8">
        <w:rPr>
          <w:rFonts w:ascii="Times New Roman" w:hAnsi="Times New Roman" w:cs="Times New Roman"/>
          <w:color w:val="000000"/>
          <w:sz w:val="28"/>
          <w:szCs w:val="28"/>
          <w:shd w:val="clear" w:color="auto" w:fill="FFFFFF"/>
        </w:rPr>
        <w:t>Булашева</w:t>
      </w:r>
      <w:proofErr w:type="spellEnd"/>
      <w:r w:rsidRPr="001844C8">
        <w:rPr>
          <w:rFonts w:ascii="Times New Roman" w:hAnsi="Times New Roman" w:cs="Times New Roman"/>
          <w:color w:val="000000"/>
          <w:sz w:val="28"/>
          <w:szCs w:val="28"/>
          <w:shd w:val="clear" w:color="auto" w:fill="FFFFFF"/>
        </w:rPr>
        <w:t xml:space="preserve"> А.А. (аспирант).</w:t>
      </w:r>
    </w:p>
    <w:p w:rsidR="001844C8" w:rsidRPr="001844C8" w:rsidRDefault="001844C8" w:rsidP="005B669B">
      <w:pPr>
        <w:spacing w:after="0" w:line="240" w:lineRule="auto"/>
        <w:jc w:val="both"/>
        <w:rPr>
          <w:rFonts w:ascii="Times New Roman" w:hAnsi="Times New Roman" w:cs="Times New Roman"/>
          <w:b/>
          <w:sz w:val="28"/>
          <w:szCs w:val="28"/>
        </w:rPr>
      </w:pPr>
    </w:p>
    <w:p w:rsidR="004117E7" w:rsidRPr="00BB11B6" w:rsidRDefault="004117E7" w:rsidP="005B669B">
      <w:pPr>
        <w:spacing w:after="0" w:line="240" w:lineRule="auto"/>
        <w:jc w:val="both"/>
        <w:rPr>
          <w:rFonts w:ascii="Times New Roman" w:hAnsi="Times New Roman" w:cs="Times New Roman"/>
          <w:b/>
          <w:sz w:val="28"/>
          <w:szCs w:val="28"/>
        </w:rPr>
      </w:pPr>
      <w:r w:rsidRPr="00BB11B6">
        <w:rPr>
          <w:rFonts w:ascii="Times New Roman" w:hAnsi="Times New Roman" w:cs="Times New Roman"/>
          <w:b/>
          <w:sz w:val="28"/>
          <w:szCs w:val="28"/>
        </w:rPr>
        <w:t>Сведения об опубликовании:</w:t>
      </w:r>
    </w:p>
    <w:p w:rsidR="00AD4DED" w:rsidRPr="007D201B" w:rsidRDefault="000605DA" w:rsidP="005B669B">
      <w:pPr>
        <w:spacing w:after="0" w:line="240" w:lineRule="auto"/>
        <w:jc w:val="both"/>
        <w:rPr>
          <w:rFonts w:ascii="Times New Roman" w:hAnsi="Times New Roman" w:cs="Times New Roman"/>
          <w:sz w:val="28"/>
          <w:szCs w:val="28"/>
        </w:rPr>
      </w:pPr>
      <w:r w:rsidRPr="008D1A3F">
        <w:rPr>
          <w:rFonts w:ascii="Times New Roman" w:hAnsi="Times New Roman" w:cs="Times New Roman"/>
          <w:b/>
          <w:sz w:val="28"/>
          <w:szCs w:val="28"/>
          <w:lang w:val="en-US"/>
        </w:rPr>
        <w:t>SCOPUS</w:t>
      </w:r>
      <w:r w:rsidRPr="007D201B">
        <w:rPr>
          <w:rFonts w:ascii="Times New Roman" w:hAnsi="Times New Roman" w:cs="Times New Roman"/>
          <w:b/>
          <w:sz w:val="28"/>
          <w:szCs w:val="28"/>
        </w:rPr>
        <w:t xml:space="preserve">, </w:t>
      </w:r>
      <w:r>
        <w:rPr>
          <w:rFonts w:ascii="Times New Roman" w:hAnsi="Times New Roman" w:cs="Times New Roman"/>
          <w:b/>
          <w:sz w:val="28"/>
          <w:szCs w:val="28"/>
          <w:lang w:val="en-US"/>
        </w:rPr>
        <w:t>WEB</w:t>
      </w:r>
      <w:r w:rsidRPr="007D201B">
        <w:rPr>
          <w:rFonts w:ascii="Times New Roman" w:hAnsi="Times New Roman" w:cs="Times New Roman"/>
          <w:b/>
          <w:sz w:val="28"/>
          <w:szCs w:val="28"/>
        </w:rPr>
        <w:t xml:space="preserve"> </w:t>
      </w:r>
      <w:r>
        <w:rPr>
          <w:rFonts w:ascii="Times New Roman" w:hAnsi="Times New Roman" w:cs="Times New Roman"/>
          <w:b/>
          <w:sz w:val="28"/>
          <w:szCs w:val="28"/>
          <w:lang w:val="en-US"/>
        </w:rPr>
        <w:t>OF</w:t>
      </w:r>
      <w:r w:rsidRPr="007D201B">
        <w:rPr>
          <w:rFonts w:ascii="Times New Roman" w:hAnsi="Times New Roman" w:cs="Times New Roman"/>
          <w:b/>
          <w:sz w:val="28"/>
          <w:szCs w:val="28"/>
        </w:rPr>
        <w:t xml:space="preserve"> </w:t>
      </w:r>
      <w:r>
        <w:rPr>
          <w:rFonts w:ascii="Times New Roman" w:hAnsi="Times New Roman" w:cs="Times New Roman"/>
          <w:b/>
          <w:sz w:val="28"/>
          <w:szCs w:val="28"/>
          <w:lang w:val="en-US"/>
        </w:rPr>
        <w:t>SCIENCE</w:t>
      </w:r>
    </w:p>
    <w:p w:rsidR="00AD4DED" w:rsidRPr="002B60EF" w:rsidRDefault="00AD4DED" w:rsidP="005B669B">
      <w:pPr>
        <w:spacing w:after="0" w:line="240" w:lineRule="auto"/>
        <w:jc w:val="both"/>
        <w:rPr>
          <w:rFonts w:ascii="Times New Roman" w:hAnsi="Times New Roman" w:cs="Times New Roman"/>
          <w:sz w:val="28"/>
          <w:szCs w:val="28"/>
          <w:lang w:bidi="ru-RU"/>
        </w:rPr>
      </w:pPr>
      <w:r w:rsidRPr="002B60EF">
        <w:rPr>
          <w:rFonts w:ascii="Times New Roman" w:hAnsi="Times New Roman" w:cs="Times New Roman"/>
          <w:sz w:val="28"/>
          <w:szCs w:val="28"/>
          <w:lang w:bidi="ru-RU"/>
        </w:rPr>
        <w:t>1.</w:t>
      </w:r>
      <w:r w:rsidRPr="002B60EF">
        <w:rPr>
          <w:rFonts w:ascii="Times New Roman" w:hAnsi="Times New Roman" w:cs="Times New Roman"/>
          <w:sz w:val="28"/>
          <w:szCs w:val="28"/>
          <w:lang w:bidi="ru-RU"/>
        </w:rPr>
        <w:tab/>
        <w:t>Шафранов-Куцев Г.Ф., Гуляева Л.В. Исследование конкурентоориентированности современных старшеклассников: актуальные тенденции и перспективы формирования (на примере Тюменской области) / Интеграция образования</w:t>
      </w:r>
      <w:r w:rsidR="008D1A3F">
        <w:rPr>
          <w:rFonts w:ascii="Times New Roman" w:hAnsi="Times New Roman" w:cs="Times New Roman"/>
          <w:sz w:val="28"/>
          <w:szCs w:val="28"/>
          <w:lang w:bidi="ru-RU"/>
        </w:rPr>
        <w:t>. – 2017. -</w:t>
      </w:r>
      <w:r w:rsidR="00734472">
        <w:rPr>
          <w:rFonts w:ascii="Times New Roman" w:hAnsi="Times New Roman" w:cs="Times New Roman"/>
          <w:sz w:val="28"/>
          <w:szCs w:val="28"/>
          <w:lang w:bidi="ru-RU"/>
        </w:rPr>
        <w:t xml:space="preserve"> </w:t>
      </w:r>
      <w:r w:rsidR="008D1A3F">
        <w:rPr>
          <w:rFonts w:ascii="Times New Roman" w:hAnsi="Times New Roman" w:cs="Times New Roman"/>
          <w:sz w:val="28"/>
          <w:szCs w:val="28"/>
          <w:lang w:bidi="ru-RU"/>
        </w:rPr>
        <w:t>№ 4</w:t>
      </w:r>
      <w:r w:rsidRPr="002B60EF">
        <w:rPr>
          <w:rFonts w:ascii="Times New Roman" w:hAnsi="Times New Roman" w:cs="Times New Roman"/>
          <w:sz w:val="28"/>
          <w:szCs w:val="28"/>
          <w:lang w:bidi="ru-RU"/>
        </w:rPr>
        <w:t>. (</w:t>
      </w:r>
      <w:r w:rsidR="008D1A3F">
        <w:rPr>
          <w:rFonts w:ascii="Times New Roman" w:hAnsi="Times New Roman" w:cs="Times New Roman"/>
          <w:sz w:val="28"/>
          <w:szCs w:val="28"/>
          <w:lang w:bidi="ru-RU"/>
        </w:rPr>
        <w:t>принято в печать</w:t>
      </w:r>
      <w:r w:rsidRPr="002B60EF">
        <w:rPr>
          <w:rFonts w:ascii="Times New Roman" w:hAnsi="Times New Roman" w:cs="Times New Roman"/>
          <w:sz w:val="28"/>
          <w:szCs w:val="28"/>
          <w:lang w:bidi="ru-RU"/>
        </w:rPr>
        <w:t>)</w:t>
      </w:r>
    </w:p>
    <w:p w:rsidR="00AD4DED" w:rsidRDefault="00AD4DED" w:rsidP="005B669B">
      <w:pPr>
        <w:spacing w:after="0" w:line="240" w:lineRule="auto"/>
        <w:jc w:val="both"/>
        <w:rPr>
          <w:rFonts w:ascii="Times New Roman" w:hAnsi="Times New Roman" w:cs="Times New Roman"/>
          <w:sz w:val="28"/>
          <w:szCs w:val="28"/>
          <w:lang w:bidi="ru-RU"/>
        </w:rPr>
      </w:pPr>
      <w:r w:rsidRPr="002B60EF">
        <w:rPr>
          <w:rFonts w:ascii="Times New Roman" w:hAnsi="Times New Roman" w:cs="Times New Roman"/>
          <w:sz w:val="28"/>
          <w:szCs w:val="28"/>
          <w:lang w:bidi="ru-RU"/>
        </w:rPr>
        <w:t>2.</w:t>
      </w:r>
      <w:r w:rsidRPr="002B60EF">
        <w:rPr>
          <w:rFonts w:ascii="Times New Roman" w:hAnsi="Times New Roman" w:cs="Times New Roman"/>
          <w:sz w:val="28"/>
          <w:szCs w:val="28"/>
          <w:lang w:bidi="ru-RU"/>
        </w:rPr>
        <w:tab/>
        <w:t>Шафранов-Куцев Г.Ф., Ефимова Г.З., Булашева А.А. Тенденции и факторы эффективности подготовки аспирантов российских вузов в условиях реформирования высшего образования / Социологические исследования</w:t>
      </w:r>
      <w:r w:rsidR="004158F5">
        <w:rPr>
          <w:rFonts w:ascii="Times New Roman" w:hAnsi="Times New Roman" w:cs="Times New Roman"/>
          <w:sz w:val="28"/>
          <w:szCs w:val="28"/>
          <w:lang w:bidi="ru-RU"/>
        </w:rPr>
        <w:t>. – 2017. – №9.</w:t>
      </w:r>
    </w:p>
    <w:p w:rsidR="008D1A3F" w:rsidRDefault="008D1A3F" w:rsidP="005B669B">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3. </w:t>
      </w:r>
      <w:r w:rsidR="004158F5">
        <w:rPr>
          <w:rFonts w:ascii="Times New Roman" w:hAnsi="Times New Roman" w:cs="Times New Roman"/>
          <w:sz w:val="28"/>
          <w:szCs w:val="28"/>
          <w:lang w:bidi="ru-RU"/>
        </w:rPr>
        <w:t xml:space="preserve">Немировский В.Г. </w:t>
      </w:r>
      <w:r w:rsidR="004158F5" w:rsidRPr="004158F5">
        <w:rPr>
          <w:rFonts w:ascii="Times New Roman" w:hAnsi="Times New Roman" w:cs="Times New Roman"/>
          <w:sz w:val="28"/>
          <w:szCs w:val="28"/>
          <w:lang w:bidi="ru-RU"/>
        </w:rPr>
        <w:t>Представления о справедливости в контексте сословной структуры современного российского общества</w:t>
      </w:r>
      <w:r w:rsidR="004158F5">
        <w:rPr>
          <w:rFonts w:ascii="Times New Roman" w:hAnsi="Times New Roman" w:cs="Times New Roman"/>
          <w:sz w:val="28"/>
          <w:szCs w:val="28"/>
          <w:lang w:bidi="ru-RU"/>
        </w:rPr>
        <w:t xml:space="preserve"> // </w:t>
      </w:r>
      <w:r w:rsidR="004158F5" w:rsidRPr="002B60EF">
        <w:rPr>
          <w:rFonts w:ascii="Times New Roman" w:hAnsi="Times New Roman" w:cs="Times New Roman"/>
          <w:sz w:val="28"/>
          <w:szCs w:val="28"/>
          <w:lang w:bidi="ru-RU"/>
        </w:rPr>
        <w:t xml:space="preserve">Социологические </w:t>
      </w:r>
      <w:r w:rsidR="004158F5">
        <w:rPr>
          <w:rFonts w:ascii="Times New Roman" w:hAnsi="Times New Roman" w:cs="Times New Roman"/>
          <w:sz w:val="28"/>
          <w:szCs w:val="28"/>
          <w:lang w:bidi="ru-RU"/>
        </w:rPr>
        <w:t>исследования. – 2017. – №9.</w:t>
      </w:r>
    </w:p>
    <w:p w:rsidR="000605DA" w:rsidRDefault="00A22229" w:rsidP="005B669B">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4. Немировский В.Г., Немировская А.В. </w:t>
      </w:r>
      <w:r w:rsidRPr="00A22229">
        <w:rPr>
          <w:rFonts w:ascii="Times New Roman" w:hAnsi="Times New Roman" w:cs="Times New Roman"/>
          <w:sz w:val="28"/>
          <w:szCs w:val="28"/>
          <w:lang w:bidi="ru-RU"/>
        </w:rPr>
        <w:t>Социальная конкурентоспособность: шансы на продвижение молодёжи и взрослых</w:t>
      </w:r>
      <w:r w:rsidR="000605DA">
        <w:rPr>
          <w:rFonts w:ascii="Times New Roman" w:hAnsi="Times New Roman" w:cs="Times New Roman"/>
          <w:sz w:val="28"/>
          <w:szCs w:val="28"/>
          <w:lang w:bidi="ru-RU"/>
        </w:rPr>
        <w:t xml:space="preserve"> // Социологический журнал. – 2018. – №1 (принято в печать)</w:t>
      </w:r>
    </w:p>
    <w:p w:rsidR="000605DA" w:rsidRPr="000605DA" w:rsidRDefault="000605DA" w:rsidP="005B669B">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5. Немировский В.Г. </w:t>
      </w:r>
      <w:r w:rsidRPr="000605DA">
        <w:rPr>
          <w:rFonts w:ascii="Times New Roman" w:hAnsi="Times New Roman" w:cs="Times New Roman"/>
          <w:sz w:val="28"/>
          <w:szCs w:val="28"/>
          <w:lang w:bidi="ru-RU"/>
        </w:rPr>
        <w:t>Динамика социокультурных показателей трудовой конкурентоспособности населения крупного сибирского региона</w:t>
      </w:r>
      <w:r>
        <w:rPr>
          <w:rFonts w:ascii="Times New Roman" w:hAnsi="Times New Roman" w:cs="Times New Roman"/>
          <w:sz w:val="28"/>
          <w:szCs w:val="28"/>
          <w:lang w:bidi="ru-RU"/>
        </w:rPr>
        <w:t xml:space="preserve"> </w:t>
      </w:r>
      <w:r w:rsidRPr="000605DA">
        <w:rPr>
          <w:rFonts w:ascii="Times New Roman" w:hAnsi="Times New Roman" w:cs="Times New Roman"/>
          <w:sz w:val="28"/>
          <w:szCs w:val="28"/>
          <w:lang w:bidi="ru-RU"/>
        </w:rPr>
        <w:t>(2010-2016)</w:t>
      </w:r>
      <w:r>
        <w:rPr>
          <w:rFonts w:ascii="Times New Roman" w:hAnsi="Times New Roman" w:cs="Times New Roman"/>
          <w:sz w:val="28"/>
          <w:szCs w:val="28"/>
          <w:lang w:bidi="ru-RU"/>
        </w:rPr>
        <w:t xml:space="preserve"> // </w:t>
      </w:r>
      <w:r w:rsidRPr="000605DA">
        <w:rPr>
          <w:rFonts w:ascii="Times New Roman" w:hAnsi="Times New Roman" w:cs="Times New Roman"/>
          <w:sz w:val="28"/>
          <w:szCs w:val="28"/>
          <w:lang w:bidi="ru-RU"/>
        </w:rPr>
        <w:t>Экономические и социальные перемены: факты, тенденции, прогноз</w:t>
      </w:r>
      <w:r>
        <w:rPr>
          <w:rFonts w:ascii="Times New Roman" w:hAnsi="Times New Roman" w:cs="Times New Roman"/>
          <w:sz w:val="28"/>
          <w:szCs w:val="28"/>
          <w:lang w:bidi="ru-RU"/>
        </w:rPr>
        <w:t xml:space="preserve"> (принято в печать).</w:t>
      </w:r>
    </w:p>
    <w:p w:rsidR="000605DA" w:rsidRPr="002B60EF" w:rsidRDefault="000605DA" w:rsidP="005B669B">
      <w:pPr>
        <w:spacing w:after="0" w:line="240" w:lineRule="auto"/>
        <w:jc w:val="both"/>
        <w:rPr>
          <w:rFonts w:ascii="Times New Roman" w:hAnsi="Times New Roman" w:cs="Times New Roman"/>
          <w:sz w:val="28"/>
          <w:szCs w:val="28"/>
          <w:lang w:bidi="ru-RU"/>
        </w:rPr>
      </w:pPr>
    </w:p>
    <w:p w:rsidR="0007316A" w:rsidRPr="0007316A" w:rsidRDefault="0007316A" w:rsidP="005B669B">
      <w:pPr>
        <w:pStyle w:val="a5"/>
        <w:tabs>
          <w:tab w:val="left" w:pos="290"/>
        </w:tabs>
        <w:ind w:left="0" w:firstLine="0"/>
        <w:rPr>
          <w:szCs w:val="28"/>
          <w:lang w:val="en-US"/>
        </w:rPr>
      </w:pPr>
      <w:r w:rsidRPr="0007316A">
        <w:rPr>
          <w:b/>
          <w:szCs w:val="28"/>
        </w:rPr>
        <w:t>ERIH</w:t>
      </w:r>
    </w:p>
    <w:p w:rsidR="0007316A" w:rsidRPr="002B60EF" w:rsidRDefault="0007316A" w:rsidP="005B669B">
      <w:pPr>
        <w:pStyle w:val="a5"/>
        <w:numPr>
          <w:ilvl w:val="0"/>
          <w:numId w:val="1"/>
        </w:numPr>
        <w:tabs>
          <w:tab w:val="left" w:pos="290"/>
        </w:tabs>
        <w:ind w:left="0" w:firstLine="0"/>
        <w:rPr>
          <w:szCs w:val="28"/>
        </w:rPr>
      </w:pPr>
      <w:r w:rsidRPr="002B60EF">
        <w:rPr>
          <w:szCs w:val="28"/>
        </w:rPr>
        <w:t>Шафранов-Куцев Г.Ф., Черкашов Е.М. Конкуренция и конкурентные поля сферы высшего образовани</w:t>
      </w:r>
      <w:r>
        <w:rPr>
          <w:szCs w:val="28"/>
        </w:rPr>
        <w:t>я / Альма-</w:t>
      </w:r>
      <w:r w:rsidRPr="002B60EF">
        <w:rPr>
          <w:szCs w:val="28"/>
        </w:rPr>
        <w:t>матер № 9 (сентябрь, 2017)</w:t>
      </w:r>
      <w:r w:rsidR="00BD5D5D">
        <w:rPr>
          <w:szCs w:val="28"/>
        </w:rPr>
        <w:t>. -</w:t>
      </w:r>
      <w:r w:rsidRPr="002B60EF">
        <w:rPr>
          <w:szCs w:val="28"/>
        </w:rPr>
        <w:t xml:space="preserve"> С.49-56.</w:t>
      </w:r>
      <w:r w:rsidR="00BD5D5D">
        <w:rPr>
          <w:szCs w:val="28"/>
        </w:rPr>
        <w:t xml:space="preserve"> </w:t>
      </w:r>
      <w:r w:rsidRPr="002B60EF">
        <w:rPr>
          <w:szCs w:val="28"/>
        </w:rPr>
        <w:t>- 1500 экз.</w:t>
      </w:r>
    </w:p>
    <w:p w:rsidR="0007316A" w:rsidRDefault="0007316A" w:rsidP="005B669B">
      <w:pPr>
        <w:pStyle w:val="a5"/>
        <w:numPr>
          <w:ilvl w:val="0"/>
          <w:numId w:val="1"/>
        </w:numPr>
        <w:tabs>
          <w:tab w:val="left" w:pos="290"/>
        </w:tabs>
        <w:ind w:left="0" w:firstLine="0"/>
        <w:rPr>
          <w:szCs w:val="28"/>
        </w:rPr>
      </w:pPr>
      <w:r w:rsidRPr="002B60EF">
        <w:rPr>
          <w:szCs w:val="28"/>
        </w:rPr>
        <w:t xml:space="preserve">Шафранов-Куцев Г.Ф., Ефимова Г.З. Формирование конкурентных качеств личности-основная задача системы </w:t>
      </w:r>
      <w:r>
        <w:rPr>
          <w:szCs w:val="28"/>
        </w:rPr>
        <w:t>образования / Альма-</w:t>
      </w:r>
      <w:r w:rsidRPr="002B60EF">
        <w:rPr>
          <w:szCs w:val="28"/>
        </w:rPr>
        <w:t xml:space="preserve">матер № 10 (октябрь, 2017) </w:t>
      </w:r>
      <w:r w:rsidR="00BD5D5D">
        <w:rPr>
          <w:szCs w:val="28"/>
        </w:rPr>
        <w:t xml:space="preserve">- </w:t>
      </w:r>
      <w:r w:rsidRPr="002B60EF">
        <w:rPr>
          <w:szCs w:val="28"/>
        </w:rPr>
        <w:t>С.</w:t>
      </w:r>
      <w:r w:rsidR="00CD42C0">
        <w:rPr>
          <w:szCs w:val="28"/>
        </w:rPr>
        <w:t xml:space="preserve"> 69-76. - </w:t>
      </w:r>
      <w:r w:rsidRPr="002B60EF">
        <w:rPr>
          <w:szCs w:val="28"/>
        </w:rPr>
        <w:t>1500 экз.</w:t>
      </w:r>
    </w:p>
    <w:p w:rsidR="00EB4784" w:rsidRPr="002B60EF" w:rsidRDefault="00EB4784" w:rsidP="005B669B">
      <w:pPr>
        <w:pStyle w:val="a5"/>
        <w:numPr>
          <w:ilvl w:val="0"/>
          <w:numId w:val="1"/>
        </w:numPr>
        <w:tabs>
          <w:tab w:val="left" w:pos="290"/>
        </w:tabs>
        <w:ind w:left="0" w:firstLine="0"/>
        <w:rPr>
          <w:szCs w:val="28"/>
        </w:rPr>
      </w:pPr>
      <w:r>
        <w:rPr>
          <w:szCs w:val="28"/>
        </w:rPr>
        <w:t>Ефимова Г.З. К</w:t>
      </w:r>
      <w:r w:rsidRPr="00EB4784">
        <w:rPr>
          <w:szCs w:val="28"/>
        </w:rPr>
        <w:t>онкурентоориентированность и конкурентоспособность в оценке студенческой молодежи</w:t>
      </w:r>
      <w:r w:rsidR="005B22F7">
        <w:rPr>
          <w:szCs w:val="28"/>
        </w:rPr>
        <w:t xml:space="preserve"> // Образование и наука. – 2017. – Том.19. - №7. – С.97-118.</w:t>
      </w:r>
    </w:p>
    <w:p w:rsidR="0007316A" w:rsidRDefault="0007316A" w:rsidP="005B669B">
      <w:pPr>
        <w:spacing w:after="0" w:line="240" w:lineRule="auto"/>
        <w:jc w:val="both"/>
        <w:rPr>
          <w:rFonts w:ascii="Times New Roman" w:hAnsi="Times New Roman" w:cs="Times New Roman"/>
          <w:b/>
          <w:sz w:val="28"/>
          <w:szCs w:val="28"/>
        </w:rPr>
      </w:pPr>
    </w:p>
    <w:p w:rsidR="004117E7" w:rsidRPr="002B60EF" w:rsidRDefault="00AD4DED" w:rsidP="005B669B">
      <w:pPr>
        <w:spacing w:after="0" w:line="240" w:lineRule="auto"/>
        <w:jc w:val="both"/>
        <w:rPr>
          <w:rFonts w:ascii="Times New Roman" w:hAnsi="Times New Roman" w:cs="Times New Roman"/>
          <w:sz w:val="28"/>
          <w:szCs w:val="28"/>
        </w:rPr>
      </w:pPr>
      <w:r w:rsidRPr="008D1A3F">
        <w:rPr>
          <w:rFonts w:ascii="Times New Roman" w:hAnsi="Times New Roman" w:cs="Times New Roman"/>
          <w:b/>
          <w:sz w:val="28"/>
          <w:szCs w:val="28"/>
        </w:rPr>
        <w:t>РИНЦ</w:t>
      </w:r>
    </w:p>
    <w:p w:rsidR="00AD4DED" w:rsidRPr="002B60EF" w:rsidRDefault="000605DA" w:rsidP="005B669B">
      <w:pPr>
        <w:pStyle w:val="a5"/>
        <w:numPr>
          <w:ilvl w:val="0"/>
          <w:numId w:val="1"/>
        </w:numPr>
        <w:tabs>
          <w:tab w:val="left" w:pos="290"/>
        </w:tabs>
        <w:ind w:left="0" w:firstLine="0"/>
        <w:rPr>
          <w:szCs w:val="28"/>
        </w:rPr>
      </w:pPr>
      <w:r>
        <w:rPr>
          <w:szCs w:val="28"/>
        </w:rPr>
        <w:lastRenderedPageBreak/>
        <w:t>Шафранов-</w:t>
      </w:r>
      <w:r w:rsidR="00AD4DED" w:rsidRPr="002B60EF">
        <w:rPr>
          <w:szCs w:val="28"/>
        </w:rPr>
        <w:t xml:space="preserve">Куцев Г.Ф. Профориентационные практики </w:t>
      </w:r>
      <w:r w:rsidRPr="002B60EF">
        <w:rPr>
          <w:szCs w:val="28"/>
        </w:rPr>
        <w:t>вуза</w:t>
      </w:r>
      <w:r w:rsidR="00AD4DED" w:rsidRPr="002B60EF">
        <w:rPr>
          <w:szCs w:val="28"/>
        </w:rPr>
        <w:t>. Актуальные проблемы профессионального и высшего образования: коллективная монография</w:t>
      </w:r>
      <w:r>
        <w:rPr>
          <w:szCs w:val="28"/>
        </w:rPr>
        <w:t xml:space="preserve"> </w:t>
      </w:r>
      <w:r w:rsidR="00AD4DED" w:rsidRPr="002B60EF">
        <w:rPr>
          <w:szCs w:val="28"/>
        </w:rPr>
        <w:t xml:space="preserve">/ Авторы-составители: С.Н. Чистякова, Е.Н. Геворкян, Н.Д. </w:t>
      </w:r>
      <w:proofErr w:type="spellStart"/>
      <w:r w:rsidR="00AD4DED" w:rsidRPr="002B60EF">
        <w:rPr>
          <w:szCs w:val="28"/>
        </w:rPr>
        <w:t>Подуфалов</w:t>
      </w:r>
      <w:proofErr w:type="spellEnd"/>
      <w:r w:rsidR="00AD4DED" w:rsidRPr="002B60EF">
        <w:rPr>
          <w:szCs w:val="28"/>
        </w:rPr>
        <w:t xml:space="preserve">. - М.: </w:t>
      </w:r>
      <w:proofErr w:type="spellStart"/>
      <w:r w:rsidR="00AD4DED" w:rsidRPr="002B60EF">
        <w:rPr>
          <w:szCs w:val="28"/>
        </w:rPr>
        <w:t>Из-во</w:t>
      </w:r>
      <w:proofErr w:type="spellEnd"/>
      <w:r w:rsidR="00AD4DED" w:rsidRPr="002B60EF">
        <w:rPr>
          <w:szCs w:val="28"/>
        </w:rPr>
        <w:t xml:space="preserve"> «</w:t>
      </w:r>
      <w:proofErr w:type="spellStart"/>
      <w:r w:rsidR="00AD4DED" w:rsidRPr="002B60EF">
        <w:rPr>
          <w:szCs w:val="28"/>
        </w:rPr>
        <w:t>Экон-Информ</w:t>
      </w:r>
      <w:proofErr w:type="spellEnd"/>
      <w:r w:rsidR="00AD4DED" w:rsidRPr="002B60EF">
        <w:rPr>
          <w:szCs w:val="28"/>
        </w:rPr>
        <w:t xml:space="preserve">», 2016. -242с. </w:t>
      </w:r>
    </w:p>
    <w:p w:rsidR="00AD4DED" w:rsidRDefault="00AD4DED" w:rsidP="005B669B">
      <w:pPr>
        <w:pStyle w:val="a5"/>
        <w:numPr>
          <w:ilvl w:val="0"/>
          <w:numId w:val="1"/>
        </w:numPr>
        <w:tabs>
          <w:tab w:val="left" w:pos="290"/>
        </w:tabs>
        <w:ind w:left="0" w:firstLine="0"/>
        <w:rPr>
          <w:szCs w:val="28"/>
        </w:rPr>
      </w:pPr>
      <w:r w:rsidRPr="000605DA">
        <w:rPr>
          <w:szCs w:val="28"/>
        </w:rPr>
        <w:t xml:space="preserve">Шафранов-Куцев </w:t>
      </w:r>
      <w:r w:rsidRPr="002B60EF">
        <w:rPr>
          <w:szCs w:val="28"/>
        </w:rPr>
        <w:t>Г.Ф., </w:t>
      </w:r>
      <w:r w:rsidRPr="000605DA">
        <w:rPr>
          <w:szCs w:val="28"/>
        </w:rPr>
        <w:t xml:space="preserve">Зборовский </w:t>
      </w:r>
      <w:r w:rsidRPr="002B60EF">
        <w:rPr>
          <w:szCs w:val="28"/>
        </w:rPr>
        <w:t>Г.Е. Интервью сердитого эксперта / Вестник ТюмГУ Социально-экономические и правовые исследования. №4, 2016. С. 8-22-500</w:t>
      </w:r>
      <w:r w:rsidRPr="002B60EF">
        <w:rPr>
          <w:color w:val="FF0000"/>
          <w:szCs w:val="28"/>
        </w:rPr>
        <w:t xml:space="preserve"> </w:t>
      </w:r>
      <w:r w:rsidRPr="002B60EF">
        <w:rPr>
          <w:szCs w:val="28"/>
        </w:rPr>
        <w:t>экз.</w:t>
      </w:r>
    </w:p>
    <w:p w:rsidR="0007316A" w:rsidRPr="002B60EF" w:rsidRDefault="0007316A" w:rsidP="005B669B">
      <w:pPr>
        <w:pStyle w:val="a5"/>
        <w:numPr>
          <w:ilvl w:val="0"/>
          <w:numId w:val="1"/>
        </w:numPr>
        <w:tabs>
          <w:tab w:val="left" w:pos="290"/>
        </w:tabs>
        <w:ind w:left="0" w:firstLine="0"/>
        <w:rPr>
          <w:szCs w:val="28"/>
        </w:rPr>
      </w:pPr>
      <w:r w:rsidRPr="002B60EF">
        <w:rPr>
          <w:szCs w:val="28"/>
        </w:rPr>
        <w:t>Шафранов-Куцев Г.Ф., Некоторые тенденции развития российского высшего образования в цифровую эпоху /Вес</w:t>
      </w:r>
      <w:r>
        <w:rPr>
          <w:szCs w:val="28"/>
        </w:rPr>
        <w:t xml:space="preserve">тник ТюмГУ. №4 2017. - 500 экз. </w:t>
      </w:r>
      <w:r w:rsidRPr="002B60EF">
        <w:rPr>
          <w:szCs w:val="28"/>
        </w:rPr>
        <w:t xml:space="preserve">(рукопись) </w:t>
      </w:r>
    </w:p>
    <w:p w:rsidR="0007316A" w:rsidRPr="002B60EF" w:rsidRDefault="0007316A" w:rsidP="005B669B">
      <w:pPr>
        <w:pStyle w:val="a5"/>
        <w:numPr>
          <w:ilvl w:val="0"/>
          <w:numId w:val="1"/>
        </w:numPr>
        <w:tabs>
          <w:tab w:val="left" w:pos="290"/>
        </w:tabs>
        <w:ind w:left="0" w:firstLine="0"/>
        <w:rPr>
          <w:szCs w:val="28"/>
        </w:rPr>
      </w:pPr>
      <w:r w:rsidRPr="002B60EF">
        <w:rPr>
          <w:szCs w:val="28"/>
        </w:rPr>
        <w:t>Шафранов-Куцев Г.Ф. Социально-демографические проблемы освоения Сибири / SIBERIAN SOCIUM (Сибирский социум) №1. 2017. С.13-24</w:t>
      </w:r>
    </w:p>
    <w:p w:rsidR="0007316A" w:rsidRPr="002B60EF" w:rsidRDefault="0007316A" w:rsidP="005B669B">
      <w:pPr>
        <w:pStyle w:val="a5"/>
        <w:numPr>
          <w:ilvl w:val="0"/>
          <w:numId w:val="1"/>
        </w:numPr>
        <w:tabs>
          <w:tab w:val="left" w:pos="290"/>
        </w:tabs>
        <w:ind w:left="0" w:firstLine="0"/>
        <w:rPr>
          <w:szCs w:val="28"/>
          <w:lang w:val="en-US"/>
        </w:rPr>
      </w:pPr>
      <w:proofErr w:type="spellStart"/>
      <w:r w:rsidRPr="002B60EF">
        <w:rPr>
          <w:szCs w:val="28"/>
          <w:lang w:val="en-US"/>
        </w:rPr>
        <w:t>Shafranov-Kutsev</w:t>
      </w:r>
      <w:proofErr w:type="spellEnd"/>
      <w:r w:rsidRPr="002B60EF">
        <w:rPr>
          <w:szCs w:val="28"/>
          <w:lang w:val="en-US"/>
        </w:rPr>
        <w:t xml:space="preserve"> Gennady F. Sociodemographic Issues of the Development of Siberia/ SIBERIAN SOCIUM №1. 2017. S.13-24</w:t>
      </w:r>
    </w:p>
    <w:p w:rsidR="0007316A" w:rsidRDefault="0007316A" w:rsidP="005B669B">
      <w:pPr>
        <w:pStyle w:val="a5"/>
        <w:tabs>
          <w:tab w:val="left" w:pos="290"/>
        </w:tabs>
        <w:ind w:left="0" w:firstLine="0"/>
        <w:rPr>
          <w:szCs w:val="28"/>
        </w:rPr>
      </w:pPr>
    </w:p>
    <w:p w:rsidR="00AD4DED" w:rsidRDefault="00AD4DED" w:rsidP="005B669B">
      <w:pPr>
        <w:pStyle w:val="a5"/>
        <w:tabs>
          <w:tab w:val="left" w:pos="290"/>
        </w:tabs>
        <w:ind w:left="0" w:firstLine="0"/>
        <w:rPr>
          <w:szCs w:val="28"/>
        </w:rPr>
      </w:pPr>
    </w:p>
    <w:p w:rsidR="0007316A" w:rsidRPr="002B60EF" w:rsidRDefault="0007316A" w:rsidP="005B669B">
      <w:pPr>
        <w:pStyle w:val="a5"/>
        <w:tabs>
          <w:tab w:val="left" w:pos="290"/>
        </w:tabs>
        <w:ind w:left="0" w:firstLine="0"/>
        <w:rPr>
          <w:szCs w:val="28"/>
        </w:rPr>
      </w:pPr>
    </w:p>
    <w:p w:rsidR="004117E7" w:rsidRPr="002B60EF" w:rsidRDefault="004117E7" w:rsidP="005B669B">
      <w:pPr>
        <w:spacing w:after="0" w:line="240" w:lineRule="auto"/>
        <w:jc w:val="both"/>
        <w:rPr>
          <w:rFonts w:ascii="Times New Roman" w:hAnsi="Times New Roman" w:cs="Times New Roman"/>
          <w:sz w:val="28"/>
          <w:szCs w:val="28"/>
        </w:rPr>
      </w:pPr>
    </w:p>
    <w:p w:rsidR="004117E7" w:rsidRPr="002B60EF" w:rsidRDefault="004117E7" w:rsidP="005B669B">
      <w:pPr>
        <w:spacing w:after="0" w:line="240" w:lineRule="auto"/>
        <w:jc w:val="both"/>
        <w:rPr>
          <w:rFonts w:ascii="Times New Roman" w:hAnsi="Times New Roman" w:cs="Times New Roman"/>
          <w:sz w:val="28"/>
          <w:szCs w:val="28"/>
        </w:rPr>
      </w:pPr>
    </w:p>
    <w:p w:rsidR="008D1A3F" w:rsidRPr="002B60EF" w:rsidRDefault="00F2078A" w:rsidP="005B669B">
      <w:pPr>
        <w:spacing w:after="0" w:line="240" w:lineRule="auto"/>
        <w:jc w:val="both"/>
        <w:rPr>
          <w:rFonts w:ascii="Times New Roman" w:hAnsi="Times New Roman" w:cs="Times New Roman"/>
          <w:sz w:val="28"/>
          <w:szCs w:val="28"/>
        </w:rPr>
      </w:pPr>
      <w:r w:rsidRPr="002B60EF">
        <w:rPr>
          <w:rFonts w:ascii="Times New Roman" w:hAnsi="Times New Roman" w:cs="Times New Roman"/>
          <w:sz w:val="28"/>
          <w:szCs w:val="28"/>
        </w:rPr>
        <w:t>Основные характеристики организации, выполняющей фундаментальные научные исследования</w:t>
      </w:r>
    </w:p>
    <w:tbl>
      <w:tblPr>
        <w:tblStyle w:val="a3"/>
        <w:tblW w:w="0" w:type="auto"/>
        <w:tblLook w:val="04A0"/>
      </w:tblPr>
      <w:tblGrid>
        <w:gridCol w:w="5627"/>
        <w:gridCol w:w="3944"/>
      </w:tblGrid>
      <w:tr w:rsidR="00F2078A" w:rsidRPr="002B60EF" w:rsidTr="00AD4DED">
        <w:tc>
          <w:tcPr>
            <w:tcW w:w="7083" w:type="dxa"/>
          </w:tcPr>
          <w:p w:rsidR="00F2078A" w:rsidRPr="002B60EF" w:rsidRDefault="00F2078A" w:rsidP="005B669B">
            <w:pPr>
              <w:jc w:val="both"/>
              <w:rPr>
                <w:rFonts w:ascii="Times New Roman" w:hAnsi="Times New Roman" w:cs="Times New Roman"/>
                <w:sz w:val="28"/>
                <w:szCs w:val="28"/>
              </w:rPr>
            </w:pPr>
            <w:r w:rsidRPr="002B60EF">
              <w:rPr>
                <w:rFonts w:ascii="Times New Roman" w:hAnsi="Times New Roman" w:cs="Times New Roman"/>
                <w:sz w:val="28"/>
                <w:szCs w:val="28"/>
              </w:rPr>
              <w:t>Целевые индикаторы и показатели</w:t>
            </w:r>
          </w:p>
        </w:tc>
        <w:tc>
          <w:tcPr>
            <w:tcW w:w="2262" w:type="dxa"/>
          </w:tcPr>
          <w:p w:rsidR="00F2078A" w:rsidRPr="002B60EF" w:rsidRDefault="00F2078A" w:rsidP="005B669B">
            <w:pPr>
              <w:jc w:val="both"/>
              <w:rPr>
                <w:rFonts w:ascii="Times New Roman" w:hAnsi="Times New Roman" w:cs="Times New Roman"/>
                <w:sz w:val="28"/>
                <w:szCs w:val="28"/>
              </w:rPr>
            </w:pPr>
            <w:r w:rsidRPr="002B60EF">
              <w:rPr>
                <w:rFonts w:ascii="Times New Roman" w:hAnsi="Times New Roman" w:cs="Times New Roman"/>
                <w:sz w:val="28"/>
                <w:szCs w:val="28"/>
              </w:rPr>
              <w:t>2017</w:t>
            </w:r>
          </w:p>
        </w:tc>
      </w:tr>
      <w:tr w:rsidR="00F2078A" w:rsidRPr="002B60EF" w:rsidTr="00AD4DED">
        <w:tc>
          <w:tcPr>
            <w:tcW w:w="7083" w:type="dxa"/>
          </w:tcPr>
          <w:p w:rsidR="00F2078A" w:rsidRPr="002B60EF" w:rsidRDefault="00F2078A" w:rsidP="005B669B">
            <w:pPr>
              <w:jc w:val="both"/>
              <w:rPr>
                <w:rFonts w:ascii="Times New Roman" w:hAnsi="Times New Roman" w:cs="Times New Roman"/>
                <w:sz w:val="28"/>
                <w:szCs w:val="28"/>
              </w:rPr>
            </w:pPr>
            <w:r w:rsidRPr="002B60EF">
              <w:rPr>
                <w:rFonts w:ascii="Times New Roman" w:hAnsi="Times New Roman" w:cs="Times New Roman"/>
                <w:sz w:val="28"/>
                <w:szCs w:val="28"/>
              </w:rPr>
              <w:t>Численность персонала, занятого фундаментальными и прикладными научными исследованиями, (чел)</w:t>
            </w:r>
          </w:p>
        </w:tc>
        <w:tc>
          <w:tcPr>
            <w:tcW w:w="2262" w:type="dxa"/>
          </w:tcPr>
          <w:p w:rsidR="00F2078A" w:rsidRPr="002B60EF" w:rsidRDefault="001844C8" w:rsidP="005B669B">
            <w:pPr>
              <w:jc w:val="both"/>
              <w:rPr>
                <w:rFonts w:ascii="Times New Roman" w:hAnsi="Times New Roman" w:cs="Times New Roman"/>
                <w:sz w:val="28"/>
                <w:szCs w:val="28"/>
              </w:rPr>
            </w:pPr>
            <w:r>
              <w:rPr>
                <w:rFonts w:ascii="Times New Roman" w:hAnsi="Times New Roman" w:cs="Times New Roman"/>
                <w:sz w:val="28"/>
                <w:szCs w:val="28"/>
              </w:rPr>
              <w:t>10</w:t>
            </w:r>
          </w:p>
        </w:tc>
      </w:tr>
      <w:tr w:rsidR="00F2078A" w:rsidRPr="002B60EF" w:rsidTr="00AD4DED">
        <w:tc>
          <w:tcPr>
            <w:tcW w:w="7083" w:type="dxa"/>
          </w:tcPr>
          <w:p w:rsidR="00F2078A" w:rsidRPr="002B60EF" w:rsidRDefault="00F2078A" w:rsidP="005B669B">
            <w:pPr>
              <w:jc w:val="both"/>
              <w:rPr>
                <w:rFonts w:ascii="Times New Roman" w:hAnsi="Times New Roman" w:cs="Times New Roman"/>
                <w:sz w:val="28"/>
                <w:szCs w:val="28"/>
              </w:rPr>
            </w:pPr>
            <w:r w:rsidRPr="002B60EF">
              <w:rPr>
                <w:rFonts w:ascii="Times New Roman" w:hAnsi="Times New Roman" w:cs="Times New Roman"/>
                <w:sz w:val="28"/>
                <w:szCs w:val="28"/>
              </w:rPr>
              <w:t>В том числе исследователи</w:t>
            </w:r>
          </w:p>
        </w:tc>
        <w:tc>
          <w:tcPr>
            <w:tcW w:w="2262" w:type="dxa"/>
          </w:tcPr>
          <w:p w:rsidR="00F2078A" w:rsidRPr="002B60EF" w:rsidRDefault="001844C8" w:rsidP="005B669B">
            <w:pPr>
              <w:jc w:val="both"/>
              <w:rPr>
                <w:rFonts w:ascii="Times New Roman" w:hAnsi="Times New Roman" w:cs="Times New Roman"/>
                <w:sz w:val="28"/>
                <w:szCs w:val="28"/>
              </w:rPr>
            </w:pPr>
            <w:r>
              <w:rPr>
                <w:rFonts w:ascii="Times New Roman" w:hAnsi="Times New Roman" w:cs="Times New Roman"/>
                <w:sz w:val="28"/>
                <w:szCs w:val="28"/>
              </w:rPr>
              <w:t>8</w:t>
            </w:r>
          </w:p>
        </w:tc>
      </w:tr>
      <w:tr w:rsidR="00F2078A" w:rsidRPr="002B60EF" w:rsidTr="00AD4DED">
        <w:tc>
          <w:tcPr>
            <w:tcW w:w="7083" w:type="dxa"/>
          </w:tcPr>
          <w:p w:rsidR="00F2078A" w:rsidRPr="002B60EF" w:rsidRDefault="00F2078A" w:rsidP="005B669B">
            <w:pPr>
              <w:jc w:val="both"/>
              <w:rPr>
                <w:rFonts w:ascii="Times New Roman" w:hAnsi="Times New Roman" w:cs="Times New Roman"/>
                <w:sz w:val="28"/>
                <w:szCs w:val="28"/>
              </w:rPr>
            </w:pPr>
            <w:r w:rsidRPr="002B60EF">
              <w:rPr>
                <w:rFonts w:ascii="Times New Roman" w:hAnsi="Times New Roman" w:cs="Times New Roman"/>
                <w:sz w:val="28"/>
                <w:szCs w:val="28"/>
              </w:rPr>
              <w:t>Из них исследователи в возрасте до 39 лет</w:t>
            </w:r>
          </w:p>
        </w:tc>
        <w:tc>
          <w:tcPr>
            <w:tcW w:w="2262" w:type="dxa"/>
          </w:tcPr>
          <w:p w:rsidR="00F2078A" w:rsidRPr="002B60EF" w:rsidRDefault="001844C8" w:rsidP="005B669B">
            <w:pPr>
              <w:jc w:val="both"/>
              <w:rPr>
                <w:rFonts w:ascii="Times New Roman" w:hAnsi="Times New Roman" w:cs="Times New Roman"/>
                <w:sz w:val="28"/>
                <w:szCs w:val="28"/>
              </w:rPr>
            </w:pPr>
            <w:r>
              <w:rPr>
                <w:rFonts w:ascii="Times New Roman" w:hAnsi="Times New Roman" w:cs="Times New Roman"/>
                <w:sz w:val="28"/>
                <w:szCs w:val="28"/>
              </w:rPr>
              <w:t>4</w:t>
            </w:r>
          </w:p>
        </w:tc>
      </w:tr>
      <w:tr w:rsidR="00F2078A" w:rsidRPr="002B60EF" w:rsidTr="00AD4DED">
        <w:tc>
          <w:tcPr>
            <w:tcW w:w="7083" w:type="dxa"/>
          </w:tcPr>
          <w:p w:rsidR="00F2078A" w:rsidRPr="002B60EF" w:rsidRDefault="00F2078A" w:rsidP="005B669B">
            <w:pPr>
              <w:jc w:val="both"/>
              <w:rPr>
                <w:rFonts w:ascii="Times New Roman" w:hAnsi="Times New Roman" w:cs="Times New Roman"/>
                <w:sz w:val="28"/>
                <w:szCs w:val="28"/>
              </w:rPr>
            </w:pPr>
            <w:r w:rsidRPr="002B60EF">
              <w:rPr>
                <w:rFonts w:ascii="Times New Roman" w:hAnsi="Times New Roman" w:cs="Times New Roman"/>
                <w:sz w:val="28"/>
                <w:szCs w:val="28"/>
              </w:rPr>
              <w:t>Финансирование из федерального бюджета на фундаментальные исследования (тыс.руб.)</w:t>
            </w:r>
          </w:p>
        </w:tc>
        <w:tc>
          <w:tcPr>
            <w:tcW w:w="2262" w:type="dxa"/>
          </w:tcPr>
          <w:p w:rsidR="00F2078A" w:rsidRPr="001844C8" w:rsidRDefault="001844C8" w:rsidP="005B669B">
            <w:pPr>
              <w:jc w:val="both"/>
              <w:rPr>
                <w:rFonts w:ascii="Times New Roman" w:hAnsi="Times New Roman" w:cs="Times New Roman"/>
                <w:sz w:val="28"/>
                <w:szCs w:val="28"/>
              </w:rPr>
            </w:pPr>
            <w:r w:rsidRPr="001844C8">
              <w:rPr>
                <w:rFonts w:ascii="Times New Roman" w:hAnsi="Times New Roman" w:cs="Times New Roman"/>
                <w:color w:val="000000"/>
                <w:sz w:val="28"/>
                <w:szCs w:val="28"/>
                <w:shd w:val="clear" w:color="auto" w:fill="FFFFFF"/>
              </w:rPr>
              <w:t xml:space="preserve">4,5 млн. </w:t>
            </w:r>
            <w:proofErr w:type="spellStart"/>
            <w:r w:rsidRPr="001844C8">
              <w:rPr>
                <w:rFonts w:ascii="Times New Roman" w:hAnsi="Times New Roman" w:cs="Times New Roman"/>
                <w:color w:val="000000"/>
                <w:sz w:val="28"/>
                <w:szCs w:val="28"/>
                <w:shd w:val="clear" w:color="auto" w:fill="FFFFFF"/>
              </w:rPr>
              <w:t>руб</w:t>
            </w:r>
            <w:proofErr w:type="spellEnd"/>
          </w:p>
        </w:tc>
      </w:tr>
      <w:tr w:rsidR="00F2078A" w:rsidRPr="002B60EF" w:rsidTr="00AD4DED">
        <w:tc>
          <w:tcPr>
            <w:tcW w:w="7083" w:type="dxa"/>
          </w:tcPr>
          <w:p w:rsidR="00F2078A" w:rsidRPr="002B60EF" w:rsidRDefault="00F2078A" w:rsidP="005B669B">
            <w:pPr>
              <w:jc w:val="both"/>
              <w:rPr>
                <w:rFonts w:ascii="Times New Roman" w:hAnsi="Times New Roman" w:cs="Times New Roman"/>
                <w:sz w:val="28"/>
                <w:szCs w:val="28"/>
              </w:rPr>
            </w:pPr>
            <w:r w:rsidRPr="002B60EF">
              <w:rPr>
                <w:rFonts w:ascii="Times New Roman" w:hAnsi="Times New Roman" w:cs="Times New Roman"/>
                <w:sz w:val="28"/>
                <w:szCs w:val="28"/>
              </w:rPr>
              <w:t>В том числе по источникам:</w:t>
            </w:r>
          </w:p>
        </w:tc>
        <w:tc>
          <w:tcPr>
            <w:tcW w:w="2262" w:type="dxa"/>
          </w:tcPr>
          <w:p w:rsidR="00F2078A" w:rsidRPr="002B60EF" w:rsidRDefault="00F2078A" w:rsidP="005B669B">
            <w:pPr>
              <w:jc w:val="both"/>
              <w:rPr>
                <w:rFonts w:ascii="Times New Roman" w:hAnsi="Times New Roman" w:cs="Times New Roman"/>
                <w:sz w:val="28"/>
                <w:szCs w:val="28"/>
              </w:rPr>
            </w:pPr>
          </w:p>
        </w:tc>
      </w:tr>
      <w:tr w:rsidR="00F2078A" w:rsidRPr="002B60EF" w:rsidTr="00AD4DED">
        <w:tc>
          <w:tcPr>
            <w:tcW w:w="7083" w:type="dxa"/>
          </w:tcPr>
          <w:p w:rsidR="00F2078A" w:rsidRPr="002B60EF" w:rsidRDefault="00F2078A" w:rsidP="005B669B">
            <w:pPr>
              <w:jc w:val="both"/>
              <w:rPr>
                <w:rFonts w:ascii="Times New Roman" w:hAnsi="Times New Roman" w:cs="Times New Roman"/>
                <w:sz w:val="28"/>
                <w:szCs w:val="28"/>
              </w:rPr>
            </w:pPr>
            <w:r w:rsidRPr="002B60EF">
              <w:rPr>
                <w:rFonts w:ascii="Times New Roman" w:hAnsi="Times New Roman" w:cs="Times New Roman"/>
                <w:sz w:val="28"/>
                <w:szCs w:val="28"/>
              </w:rPr>
              <w:t>Государственные задания:</w:t>
            </w:r>
          </w:p>
        </w:tc>
        <w:tc>
          <w:tcPr>
            <w:tcW w:w="2262" w:type="dxa"/>
          </w:tcPr>
          <w:p w:rsidR="00F2078A" w:rsidRPr="002B60EF" w:rsidRDefault="00AD4DED" w:rsidP="005B669B">
            <w:pPr>
              <w:jc w:val="both"/>
              <w:rPr>
                <w:rFonts w:ascii="Times New Roman" w:hAnsi="Times New Roman" w:cs="Times New Roman"/>
                <w:sz w:val="28"/>
                <w:szCs w:val="28"/>
              </w:rPr>
            </w:pPr>
            <w:r w:rsidRPr="002B60EF">
              <w:rPr>
                <w:rFonts w:ascii="Times New Roman" w:eastAsia="Times New Roman" w:hAnsi="Times New Roman" w:cs="Times New Roman"/>
                <w:color w:val="000000"/>
                <w:sz w:val="28"/>
                <w:szCs w:val="28"/>
                <w:lang w:eastAsia="ru-RU" w:bidi="ru-RU"/>
              </w:rPr>
              <w:t xml:space="preserve">Научный проект в рамках выполнения государственного задания </w:t>
            </w:r>
            <w:proofErr w:type="spellStart"/>
            <w:r w:rsidRPr="002B60EF">
              <w:rPr>
                <w:rFonts w:ascii="Times New Roman" w:eastAsia="Times New Roman" w:hAnsi="Times New Roman" w:cs="Times New Roman"/>
                <w:color w:val="000000"/>
                <w:sz w:val="28"/>
                <w:szCs w:val="28"/>
                <w:lang w:eastAsia="ru-RU" w:bidi="ru-RU"/>
              </w:rPr>
              <w:t>Минобрнауки</w:t>
            </w:r>
            <w:proofErr w:type="spellEnd"/>
            <w:r w:rsidRPr="002B60EF">
              <w:rPr>
                <w:rFonts w:ascii="Times New Roman" w:eastAsia="Times New Roman" w:hAnsi="Times New Roman" w:cs="Times New Roman"/>
                <w:color w:val="000000"/>
                <w:sz w:val="28"/>
                <w:szCs w:val="28"/>
                <w:lang w:eastAsia="ru-RU" w:bidi="ru-RU"/>
              </w:rPr>
              <w:t xml:space="preserve"> России "Формирование </w:t>
            </w:r>
            <w:proofErr w:type="spellStart"/>
            <w:r w:rsidRPr="002B60EF">
              <w:rPr>
                <w:rFonts w:ascii="Times New Roman" w:eastAsia="Times New Roman" w:hAnsi="Times New Roman" w:cs="Times New Roman"/>
                <w:color w:val="000000"/>
                <w:sz w:val="28"/>
                <w:szCs w:val="28"/>
                <w:lang w:eastAsia="ru-RU" w:bidi="ru-RU"/>
              </w:rPr>
              <w:t>конкурентоориентированности</w:t>
            </w:r>
            <w:proofErr w:type="spellEnd"/>
            <w:r w:rsidRPr="002B60EF">
              <w:rPr>
                <w:rFonts w:ascii="Times New Roman" w:eastAsia="Times New Roman" w:hAnsi="Times New Roman" w:cs="Times New Roman"/>
                <w:color w:val="000000"/>
                <w:sz w:val="28"/>
                <w:szCs w:val="28"/>
                <w:lang w:eastAsia="ru-RU" w:bidi="ru-RU"/>
              </w:rPr>
              <w:t xml:space="preserve"> и конкурентоспособности молодежи в российском обществе в контексте современной социокультурной динамики» проект №28.2941.2017/4.6</w:t>
            </w:r>
          </w:p>
        </w:tc>
      </w:tr>
      <w:tr w:rsidR="00F2078A" w:rsidRPr="002B60EF" w:rsidTr="00AD4DED">
        <w:tc>
          <w:tcPr>
            <w:tcW w:w="7083" w:type="dxa"/>
          </w:tcPr>
          <w:p w:rsidR="00F2078A" w:rsidRPr="002B60EF" w:rsidRDefault="00F2078A" w:rsidP="005B669B">
            <w:pPr>
              <w:jc w:val="both"/>
              <w:rPr>
                <w:rFonts w:ascii="Times New Roman" w:hAnsi="Times New Roman" w:cs="Times New Roman"/>
                <w:sz w:val="28"/>
                <w:szCs w:val="28"/>
              </w:rPr>
            </w:pPr>
            <w:r w:rsidRPr="002B60EF">
              <w:rPr>
                <w:rFonts w:ascii="Times New Roman" w:hAnsi="Times New Roman" w:cs="Times New Roman"/>
                <w:sz w:val="28"/>
                <w:szCs w:val="28"/>
              </w:rPr>
              <w:t>Государственные фонды – всего:</w:t>
            </w:r>
          </w:p>
        </w:tc>
        <w:tc>
          <w:tcPr>
            <w:tcW w:w="2262" w:type="dxa"/>
          </w:tcPr>
          <w:p w:rsidR="00F2078A" w:rsidRPr="002B60EF" w:rsidRDefault="00F2078A" w:rsidP="005B669B">
            <w:pPr>
              <w:jc w:val="both"/>
              <w:rPr>
                <w:rFonts w:ascii="Times New Roman" w:hAnsi="Times New Roman" w:cs="Times New Roman"/>
                <w:sz w:val="28"/>
                <w:szCs w:val="28"/>
              </w:rPr>
            </w:pPr>
          </w:p>
        </w:tc>
      </w:tr>
      <w:tr w:rsidR="00F2078A" w:rsidRPr="002B60EF" w:rsidTr="00AD4DED">
        <w:tc>
          <w:tcPr>
            <w:tcW w:w="7083" w:type="dxa"/>
          </w:tcPr>
          <w:p w:rsidR="00F2078A" w:rsidRPr="002B60EF" w:rsidRDefault="00F2078A" w:rsidP="005B669B">
            <w:pPr>
              <w:jc w:val="both"/>
              <w:rPr>
                <w:rFonts w:ascii="Times New Roman" w:hAnsi="Times New Roman" w:cs="Times New Roman"/>
                <w:sz w:val="28"/>
                <w:szCs w:val="28"/>
              </w:rPr>
            </w:pPr>
            <w:r w:rsidRPr="002B60EF">
              <w:rPr>
                <w:rFonts w:ascii="Times New Roman" w:hAnsi="Times New Roman" w:cs="Times New Roman"/>
                <w:sz w:val="28"/>
                <w:szCs w:val="28"/>
              </w:rPr>
              <w:t>РФФИ</w:t>
            </w:r>
          </w:p>
        </w:tc>
        <w:tc>
          <w:tcPr>
            <w:tcW w:w="2262" w:type="dxa"/>
          </w:tcPr>
          <w:p w:rsidR="00F2078A" w:rsidRPr="002B60EF" w:rsidRDefault="00F2078A" w:rsidP="005B669B">
            <w:pPr>
              <w:jc w:val="both"/>
              <w:rPr>
                <w:rFonts w:ascii="Times New Roman" w:hAnsi="Times New Roman" w:cs="Times New Roman"/>
                <w:sz w:val="28"/>
                <w:szCs w:val="28"/>
              </w:rPr>
            </w:pPr>
          </w:p>
        </w:tc>
      </w:tr>
      <w:tr w:rsidR="00F2078A" w:rsidRPr="002B60EF" w:rsidTr="00AD4DED">
        <w:tc>
          <w:tcPr>
            <w:tcW w:w="7083" w:type="dxa"/>
          </w:tcPr>
          <w:p w:rsidR="00F2078A" w:rsidRPr="002B60EF" w:rsidRDefault="00F2078A" w:rsidP="005B669B">
            <w:pPr>
              <w:jc w:val="both"/>
              <w:rPr>
                <w:rFonts w:ascii="Times New Roman" w:hAnsi="Times New Roman" w:cs="Times New Roman"/>
                <w:sz w:val="28"/>
                <w:szCs w:val="28"/>
              </w:rPr>
            </w:pPr>
            <w:r w:rsidRPr="002B60EF">
              <w:rPr>
                <w:rFonts w:ascii="Times New Roman" w:hAnsi="Times New Roman" w:cs="Times New Roman"/>
                <w:sz w:val="28"/>
                <w:szCs w:val="28"/>
              </w:rPr>
              <w:lastRenderedPageBreak/>
              <w:t>РНФ</w:t>
            </w:r>
          </w:p>
        </w:tc>
        <w:tc>
          <w:tcPr>
            <w:tcW w:w="2262" w:type="dxa"/>
          </w:tcPr>
          <w:p w:rsidR="00F2078A" w:rsidRPr="002B60EF" w:rsidRDefault="00F2078A" w:rsidP="005B669B">
            <w:pPr>
              <w:jc w:val="both"/>
              <w:rPr>
                <w:rFonts w:ascii="Times New Roman" w:hAnsi="Times New Roman" w:cs="Times New Roman"/>
                <w:sz w:val="28"/>
                <w:szCs w:val="28"/>
              </w:rPr>
            </w:pPr>
          </w:p>
        </w:tc>
      </w:tr>
      <w:tr w:rsidR="00F2078A" w:rsidRPr="002B60EF" w:rsidTr="00AD4DED">
        <w:tc>
          <w:tcPr>
            <w:tcW w:w="7083" w:type="dxa"/>
          </w:tcPr>
          <w:p w:rsidR="00F2078A" w:rsidRPr="002B60EF" w:rsidRDefault="00F2078A" w:rsidP="005B669B">
            <w:pPr>
              <w:jc w:val="both"/>
              <w:rPr>
                <w:rFonts w:ascii="Times New Roman" w:hAnsi="Times New Roman" w:cs="Times New Roman"/>
                <w:sz w:val="28"/>
                <w:szCs w:val="28"/>
              </w:rPr>
            </w:pPr>
            <w:r w:rsidRPr="002B60EF">
              <w:rPr>
                <w:rFonts w:ascii="Times New Roman" w:hAnsi="Times New Roman" w:cs="Times New Roman"/>
                <w:sz w:val="28"/>
                <w:szCs w:val="28"/>
              </w:rPr>
              <w:t>ФПИ</w:t>
            </w:r>
          </w:p>
        </w:tc>
        <w:tc>
          <w:tcPr>
            <w:tcW w:w="2262" w:type="dxa"/>
          </w:tcPr>
          <w:p w:rsidR="00F2078A" w:rsidRPr="002B60EF" w:rsidRDefault="00F2078A" w:rsidP="005B669B">
            <w:pPr>
              <w:jc w:val="both"/>
              <w:rPr>
                <w:rFonts w:ascii="Times New Roman" w:hAnsi="Times New Roman" w:cs="Times New Roman"/>
                <w:sz w:val="28"/>
                <w:szCs w:val="28"/>
              </w:rPr>
            </w:pPr>
          </w:p>
        </w:tc>
      </w:tr>
      <w:tr w:rsidR="00F2078A" w:rsidRPr="002B60EF" w:rsidTr="00AD4DED">
        <w:tc>
          <w:tcPr>
            <w:tcW w:w="7083" w:type="dxa"/>
          </w:tcPr>
          <w:p w:rsidR="00F2078A" w:rsidRPr="002B60EF" w:rsidRDefault="00F2078A" w:rsidP="005B669B">
            <w:pPr>
              <w:jc w:val="both"/>
              <w:rPr>
                <w:rFonts w:ascii="Times New Roman" w:hAnsi="Times New Roman" w:cs="Times New Roman"/>
                <w:sz w:val="28"/>
                <w:szCs w:val="28"/>
              </w:rPr>
            </w:pPr>
            <w:r w:rsidRPr="002B60EF">
              <w:rPr>
                <w:rFonts w:ascii="Times New Roman" w:hAnsi="Times New Roman" w:cs="Times New Roman"/>
                <w:sz w:val="28"/>
                <w:szCs w:val="28"/>
              </w:rPr>
              <w:t>Другие источники</w:t>
            </w:r>
          </w:p>
        </w:tc>
        <w:tc>
          <w:tcPr>
            <w:tcW w:w="2262" w:type="dxa"/>
          </w:tcPr>
          <w:p w:rsidR="00F2078A" w:rsidRPr="002B60EF" w:rsidRDefault="00F2078A" w:rsidP="005B669B">
            <w:pPr>
              <w:jc w:val="both"/>
              <w:rPr>
                <w:rFonts w:ascii="Times New Roman" w:hAnsi="Times New Roman" w:cs="Times New Roman"/>
                <w:sz w:val="28"/>
                <w:szCs w:val="28"/>
              </w:rPr>
            </w:pPr>
          </w:p>
        </w:tc>
      </w:tr>
      <w:tr w:rsidR="00F2078A" w:rsidRPr="002B60EF" w:rsidTr="00AD4DED">
        <w:tc>
          <w:tcPr>
            <w:tcW w:w="7083" w:type="dxa"/>
          </w:tcPr>
          <w:p w:rsidR="00F2078A" w:rsidRPr="002B60EF" w:rsidRDefault="00F2078A" w:rsidP="005B669B">
            <w:pPr>
              <w:jc w:val="both"/>
              <w:rPr>
                <w:rFonts w:ascii="Times New Roman" w:hAnsi="Times New Roman" w:cs="Times New Roman"/>
                <w:sz w:val="28"/>
                <w:szCs w:val="28"/>
              </w:rPr>
            </w:pPr>
            <w:r w:rsidRPr="002B60EF">
              <w:rPr>
                <w:rFonts w:ascii="Times New Roman" w:hAnsi="Times New Roman" w:cs="Times New Roman"/>
                <w:sz w:val="28"/>
                <w:szCs w:val="28"/>
              </w:rPr>
              <w:t>Внебюджетное финансирование фундаментальных исследований</w:t>
            </w:r>
          </w:p>
        </w:tc>
        <w:tc>
          <w:tcPr>
            <w:tcW w:w="2262" w:type="dxa"/>
          </w:tcPr>
          <w:p w:rsidR="00F2078A" w:rsidRPr="002B60EF" w:rsidRDefault="00F2078A" w:rsidP="005B669B">
            <w:pPr>
              <w:jc w:val="both"/>
              <w:rPr>
                <w:rFonts w:ascii="Times New Roman" w:hAnsi="Times New Roman" w:cs="Times New Roman"/>
                <w:sz w:val="28"/>
                <w:szCs w:val="28"/>
              </w:rPr>
            </w:pPr>
          </w:p>
        </w:tc>
      </w:tr>
      <w:tr w:rsidR="00F2078A" w:rsidRPr="002B60EF" w:rsidTr="00AD4DED">
        <w:tc>
          <w:tcPr>
            <w:tcW w:w="7083" w:type="dxa"/>
          </w:tcPr>
          <w:p w:rsidR="00F2078A" w:rsidRPr="002B60EF" w:rsidRDefault="00F2078A" w:rsidP="005B669B">
            <w:pPr>
              <w:jc w:val="both"/>
              <w:rPr>
                <w:rFonts w:ascii="Times New Roman" w:hAnsi="Times New Roman" w:cs="Times New Roman"/>
                <w:sz w:val="28"/>
                <w:szCs w:val="28"/>
              </w:rPr>
            </w:pPr>
            <w:r w:rsidRPr="002B60EF">
              <w:rPr>
                <w:rFonts w:ascii="Times New Roman" w:hAnsi="Times New Roman" w:cs="Times New Roman"/>
                <w:sz w:val="28"/>
                <w:szCs w:val="28"/>
              </w:rPr>
              <w:t>Среднегодовая стоимость машин и оборудования (тыс.руб.)</w:t>
            </w:r>
          </w:p>
        </w:tc>
        <w:tc>
          <w:tcPr>
            <w:tcW w:w="2262" w:type="dxa"/>
          </w:tcPr>
          <w:p w:rsidR="00F2078A" w:rsidRPr="002B60EF" w:rsidRDefault="00F2078A" w:rsidP="005B669B">
            <w:pPr>
              <w:jc w:val="both"/>
              <w:rPr>
                <w:rFonts w:ascii="Times New Roman" w:hAnsi="Times New Roman" w:cs="Times New Roman"/>
                <w:sz w:val="28"/>
                <w:szCs w:val="28"/>
              </w:rPr>
            </w:pPr>
          </w:p>
        </w:tc>
      </w:tr>
      <w:tr w:rsidR="00F2078A" w:rsidRPr="002B60EF" w:rsidTr="00AD4DED">
        <w:tc>
          <w:tcPr>
            <w:tcW w:w="7083" w:type="dxa"/>
          </w:tcPr>
          <w:p w:rsidR="00F2078A" w:rsidRPr="002B60EF" w:rsidRDefault="00F2078A" w:rsidP="005B669B">
            <w:pPr>
              <w:jc w:val="both"/>
              <w:rPr>
                <w:rFonts w:ascii="Times New Roman" w:hAnsi="Times New Roman" w:cs="Times New Roman"/>
                <w:sz w:val="28"/>
                <w:szCs w:val="28"/>
              </w:rPr>
            </w:pPr>
            <w:r w:rsidRPr="002B60EF">
              <w:rPr>
                <w:rFonts w:ascii="Times New Roman" w:hAnsi="Times New Roman" w:cs="Times New Roman"/>
                <w:sz w:val="28"/>
                <w:szCs w:val="28"/>
              </w:rPr>
              <w:t>В том числе в возрасте до 5 лет</w:t>
            </w:r>
          </w:p>
        </w:tc>
        <w:tc>
          <w:tcPr>
            <w:tcW w:w="2262" w:type="dxa"/>
          </w:tcPr>
          <w:p w:rsidR="00F2078A" w:rsidRPr="002B60EF" w:rsidRDefault="00F2078A" w:rsidP="005B669B">
            <w:pPr>
              <w:jc w:val="both"/>
              <w:rPr>
                <w:rFonts w:ascii="Times New Roman" w:hAnsi="Times New Roman" w:cs="Times New Roman"/>
                <w:sz w:val="28"/>
                <w:szCs w:val="28"/>
              </w:rPr>
            </w:pPr>
          </w:p>
        </w:tc>
      </w:tr>
      <w:tr w:rsidR="00F2078A" w:rsidRPr="002B60EF" w:rsidTr="00AD4DED">
        <w:tc>
          <w:tcPr>
            <w:tcW w:w="7083" w:type="dxa"/>
          </w:tcPr>
          <w:p w:rsidR="00F2078A" w:rsidRPr="002B60EF" w:rsidRDefault="00F2078A" w:rsidP="005B669B">
            <w:pPr>
              <w:jc w:val="both"/>
              <w:rPr>
                <w:rFonts w:ascii="Times New Roman" w:hAnsi="Times New Roman" w:cs="Times New Roman"/>
                <w:sz w:val="28"/>
                <w:szCs w:val="28"/>
              </w:rPr>
            </w:pPr>
            <w:r w:rsidRPr="002B60EF">
              <w:rPr>
                <w:rFonts w:ascii="Times New Roman" w:hAnsi="Times New Roman" w:cs="Times New Roman"/>
                <w:sz w:val="28"/>
                <w:szCs w:val="28"/>
              </w:rPr>
              <w:t>Количество публикаций по результатам фундаментальных исследований (ед.), из них:</w:t>
            </w:r>
          </w:p>
        </w:tc>
        <w:tc>
          <w:tcPr>
            <w:tcW w:w="2262" w:type="dxa"/>
          </w:tcPr>
          <w:p w:rsidR="00F2078A" w:rsidRPr="002B60EF" w:rsidRDefault="00F2078A" w:rsidP="005B669B">
            <w:pPr>
              <w:jc w:val="both"/>
              <w:rPr>
                <w:rFonts w:ascii="Times New Roman" w:hAnsi="Times New Roman" w:cs="Times New Roman"/>
                <w:sz w:val="28"/>
                <w:szCs w:val="28"/>
              </w:rPr>
            </w:pPr>
          </w:p>
        </w:tc>
      </w:tr>
      <w:tr w:rsidR="00F2078A" w:rsidRPr="002B60EF" w:rsidTr="00AD4DED">
        <w:tc>
          <w:tcPr>
            <w:tcW w:w="7083" w:type="dxa"/>
          </w:tcPr>
          <w:p w:rsidR="00F2078A" w:rsidRPr="002B60EF" w:rsidRDefault="00F2078A" w:rsidP="005B669B">
            <w:pPr>
              <w:jc w:val="both"/>
              <w:rPr>
                <w:rFonts w:ascii="Times New Roman" w:hAnsi="Times New Roman" w:cs="Times New Roman"/>
                <w:sz w:val="28"/>
                <w:szCs w:val="28"/>
              </w:rPr>
            </w:pPr>
            <w:r w:rsidRPr="002B60EF">
              <w:rPr>
                <w:rFonts w:ascii="Times New Roman" w:hAnsi="Times New Roman" w:cs="Times New Roman"/>
                <w:sz w:val="28"/>
                <w:szCs w:val="28"/>
              </w:rPr>
              <w:t>- монографий</w:t>
            </w:r>
          </w:p>
        </w:tc>
        <w:tc>
          <w:tcPr>
            <w:tcW w:w="2262" w:type="dxa"/>
          </w:tcPr>
          <w:p w:rsidR="00F2078A" w:rsidRPr="002B60EF" w:rsidRDefault="001844C8" w:rsidP="005B669B">
            <w:pPr>
              <w:jc w:val="both"/>
              <w:rPr>
                <w:rFonts w:ascii="Times New Roman" w:hAnsi="Times New Roman" w:cs="Times New Roman"/>
                <w:sz w:val="28"/>
                <w:szCs w:val="28"/>
              </w:rPr>
            </w:pPr>
            <w:r>
              <w:rPr>
                <w:rFonts w:ascii="Times New Roman" w:hAnsi="Times New Roman" w:cs="Times New Roman"/>
                <w:sz w:val="28"/>
                <w:szCs w:val="28"/>
              </w:rPr>
              <w:t>0</w:t>
            </w:r>
          </w:p>
        </w:tc>
      </w:tr>
      <w:tr w:rsidR="00F2078A" w:rsidRPr="002B60EF" w:rsidTr="00AD4DED">
        <w:tc>
          <w:tcPr>
            <w:tcW w:w="7083" w:type="dxa"/>
          </w:tcPr>
          <w:p w:rsidR="00F2078A" w:rsidRPr="002B60EF" w:rsidRDefault="00F2078A" w:rsidP="005B669B">
            <w:pPr>
              <w:jc w:val="both"/>
              <w:rPr>
                <w:rFonts w:ascii="Times New Roman" w:hAnsi="Times New Roman" w:cs="Times New Roman"/>
                <w:sz w:val="28"/>
                <w:szCs w:val="28"/>
              </w:rPr>
            </w:pPr>
            <w:r w:rsidRPr="002B60EF">
              <w:rPr>
                <w:rFonts w:ascii="Times New Roman" w:hAnsi="Times New Roman" w:cs="Times New Roman"/>
                <w:sz w:val="28"/>
                <w:szCs w:val="28"/>
              </w:rPr>
              <w:t>- статей в ведущих зарубежных журналах</w:t>
            </w:r>
          </w:p>
        </w:tc>
        <w:tc>
          <w:tcPr>
            <w:tcW w:w="2262" w:type="dxa"/>
          </w:tcPr>
          <w:p w:rsidR="00F2078A" w:rsidRPr="002B60EF" w:rsidRDefault="001844C8" w:rsidP="005B669B">
            <w:pPr>
              <w:jc w:val="both"/>
              <w:rPr>
                <w:rFonts w:ascii="Times New Roman" w:hAnsi="Times New Roman" w:cs="Times New Roman"/>
                <w:sz w:val="28"/>
                <w:szCs w:val="28"/>
              </w:rPr>
            </w:pPr>
            <w:r>
              <w:rPr>
                <w:rFonts w:ascii="Times New Roman" w:hAnsi="Times New Roman" w:cs="Times New Roman"/>
                <w:sz w:val="28"/>
                <w:szCs w:val="28"/>
              </w:rPr>
              <w:t>0</w:t>
            </w:r>
          </w:p>
        </w:tc>
      </w:tr>
      <w:tr w:rsidR="00F2078A" w:rsidRPr="002B60EF" w:rsidTr="00AD4DED">
        <w:tc>
          <w:tcPr>
            <w:tcW w:w="7083" w:type="dxa"/>
          </w:tcPr>
          <w:p w:rsidR="00F2078A" w:rsidRPr="002B60EF" w:rsidRDefault="00F2078A" w:rsidP="005B669B">
            <w:pPr>
              <w:jc w:val="both"/>
              <w:rPr>
                <w:rFonts w:ascii="Times New Roman" w:hAnsi="Times New Roman" w:cs="Times New Roman"/>
                <w:sz w:val="28"/>
                <w:szCs w:val="28"/>
              </w:rPr>
            </w:pPr>
            <w:r w:rsidRPr="002B60EF">
              <w:rPr>
                <w:rFonts w:ascii="Times New Roman" w:hAnsi="Times New Roman" w:cs="Times New Roman"/>
                <w:sz w:val="28"/>
                <w:szCs w:val="28"/>
              </w:rPr>
              <w:t>- статей в рецензируемых отечественных журналах</w:t>
            </w:r>
          </w:p>
        </w:tc>
        <w:tc>
          <w:tcPr>
            <w:tcW w:w="2262" w:type="dxa"/>
          </w:tcPr>
          <w:p w:rsidR="00F2078A" w:rsidRPr="002B60EF" w:rsidRDefault="001844C8" w:rsidP="005B669B">
            <w:pPr>
              <w:jc w:val="both"/>
              <w:rPr>
                <w:rFonts w:ascii="Times New Roman" w:hAnsi="Times New Roman" w:cs="Times New Roman"/>
                <w:sz w:val="28"/>
                <w:szCs w:val="28"/>
              </w:rPr>
            </w:pPr>
            <w:r>
              <w:rPr>
                <w:rFonts w:ascii="Times New Roman" w:hAnsi="Times New Roman" w:cs="Times New Roman"/>
                <w:sz w:val="28"/>
                <w:szCs w:val="28"/>
              </w:rPr>
              <w:t>13</w:t>
            </w:r>
          </w:p>
        </w:tc>
      </w:tr>
    </w:tbl>
    <w:p w:rsidR="00F2078A" w:rsidRPr="002B60EF" w:rsidRDefault="00F2078A" w:rsidP="005B669B">
      <w:pPr>
        <w:spacing w:after="0" w:line="240" w:lineRule="auto"/>
        <w:jc w:val="both"/>
        <w:rPr>
          <w:rFonts w:ascii="Times New Roman" w:hAnsi="Times New Roman" w:cs="Times New Roman"/>
          <w:sz w:val="28"/>
          <w:szCs w:val="28"/>
        </w:rPr>
      </w:pPr>
    </w:p>
    <w:sectPr w:rsidR="00F2078A" w:rsidRPr="002B60EF" w:rsidSect="001F0C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Lucida Grande CY">
    <w:charset w:val="59"/>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10181"/>
    <w:multiLevelType w:val="hybridMultilevel"/>
    <w:tmpl w:val="F804330C"/>
    <w:lvl w:ilvl="0" w:tplc="C0423722">
      <w:start w:val="1"/>
      <w:numFmt w:val="decimal"/>
      <w:lvlText w:val="%1."/>
      <w:lvlJc w:val="left"/>
      <w:pPr>
        <w:ind w:left="2912" w:hanging="360"/>
      </w:pPr>
      <w:rPr>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0F9F"/>
    <w:rsid w:val="00041C5F"/>
    <w:rsid w:val="000605DA"/>
    <w:rsid w:val="0007316A"/>
    <w:rsid w:val="000B635B"/>
    <w:rsid w:val="001844C8"/>
    <w:rsid w:val="001F0CB8"/>
    <w:rsid w:val="002209D9"/>
    <w:rsid w:val="00251F0B"/>
    <w:rsid w:val="002B60EF"/>
    <w:rsid w:val="00320EC8"/>
    <w:rsid w:val="00365CA1"/>
    <w:rsid w:val="003C618B"/>
    <w:rsid w:val="004117E7"/>
    <w:rsid w:val="004158F5"/>
    <w:rsid w:val="004861D3"/>
    <w:rsid w:val="00505F3C"/>
    <w:rsid w:val="005B22F7"/>
    <w:rsid w:val="005B669B"/>
    <w:rsid w:val="005E71AD"/>
    <w:rsid w:val="00623AE6"/>
    <w:rsid w:val="00675485"/>
    <w:rsid w:val="00695691"/>
    <w:rsid w:val="006B7F5A"/>
    <w:rsid w:val="00715246"/>
    <w:rsid w:val="00734472"/>
    <w:rsid w:val="007B70EB"/>
    <w:rsid w:val="007D201B"/>
    <w:rsid w:val="008D1A3F"/>
    <w:rsid w:val="00906C0B"/>
    <w:rsid w:val="0093736E"/>
    <w:rsid w:val="009C2BEF"/>
    <w:rsid w:val="009D7EA9"/>
    <w:rsid w:val="00A20F9F"/>
    <w:rsid w:val="00A22229"/>
    <w:rsid w:val="00A30736"/>
    <w:rsid w:val="00AD4DED"/>
    <w:rsid w:val="00AF408A"/>
    <w:rsid w:val="00BB11B6"/>
    <w:rsid w:val="00BD5D5D"/>
    <w:rsid w:val="00CD42C0"/>
    <w:rsid w:val="00D02FA4"/>
    <w:rsid w:val="00D4180F"/>
    <w:rsid w:val="00D4598B"/>
    <w:rsid w:val="00DA75D6"/>
    <w:rsid w:val="00E239C7"/>
    <w:rsid w:val="00E31BFE"/>
    <w:rsid w:val="00EA5565"/>
    <w:rsid w:val="00EB4784"/>
    <w:rsid w:val="00F2078A"/>
    <w:rsid w:val="00FB1F26"/>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C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0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5"/>
    <w:uiPriority w:val="34"/>
    <w:locked/>
    <w:rsid w:val="00AD4DED"/>
    <w:rPr>
      <w:rFonts w:ascii="Times New Roman" w:hAnsi="Times New Roman" w:cs="Times New Roman"/>
      <w:sz w:val="28"/>
    </w:rPr>
  </w:style>
  <w:style w:type="paragraph" w:styleId="a5">
    <w:name w:val="List Paragraph"/>
    <w:basedOn w:val="a"/>
    <w:link w:val="a4"/>
    <w:uiPriority w:val="34"/>
    <w:qFormat/>
    <w:rsid w:val="00AD4DED"/>
    <w:pPr>
      <w:spacing w:after="0" w:line="240" w:lineRule="auto"/>
      <w:ind w:left="720" w:firstLine="709"/>
      <w:contextualSpacing/>
      <w:jc w:val="both"/>
    </w:pPr>
    <w:rPr>
      <w:rFonts w:ascii="Times New Roman" w:hAnsi="Times New Roman" w:cs="Times New Roman"/>
      <w:sz w:val="28"/>
    </w:rPr>
  </w:style>
  <w:style w:type="character" w:styleId="a6">
    <w:name w:val="Hyperlink"/>
    <w:basedOn w:val="a0"/>
    <w:uiPriority w:val="99"/>
    <w:semiHidden/>
    <w:unhideWhenUsed/>
    <w:rsid w:val="00AD4DED"/>
    <w:rPr>
      <w:color w:val="0000FF"/>
      <w:u w:val="single"/>
    </w:rPr>
  </w:style>
  <w:style w:type="paragraph" w:styleId="a7">
    <w:name w:val="Balloon Text"/>
    <w:basedOn w:val="a"/>
    <w:link w:val="a8"/>
    <w:uiPriority w:val="99"/>
    <w:semiHidden/>
    <w:unhideWhenUsed/>
    <w:rsid w:val="00CD42C0"/>
    <w:pPr>
      <w:spacing w:after="0" w:line="240" w:lineRule="auto"/>
    </w:pPr>
    <w:rPr>
      <w:rFonts w:ascii="Lucida Grande CY" w:hAnsi="Lucida Grande CY" w:cs="Lucida Grande CY"/>
      <w:sz w:val="18"/>
      <w:szCs w:val="18"/>
    </w:rPr>
  </w:style>
  <w:style w:type="character" w:customStyle="1" w:styleId="a8">
    <w:name w:val="Текст выноски Знак"/>
    <w:basedOn w:val="a0"/>
    <w:link w:val="a7"/>
    <w:uiPriority w:val="99"/>
    <w:semiHidden/>
    <w:rsid w:val="00CD42C0"/>
    <w:rPr>
      <w:rFonts w:ascii="Lucida Grande CY" w:hAnsi="Lucida Grande CY" w:cs="Lucida Grande CY"/>
      <w:sz w:val="18"/>
      <w:szCs w:val="18"/>
    </w:rPr>
  </w:style>
</w:styles>
</file>

<file path=word/webSettings.xml><?xml version="1.0" encoding="utf-8"?>
<w:webSettings xmlns:r="http://schemas.openxmlformats.org/officeDocument/2006/relationships" xmlns:w="http://schemas.openxmlformats.org/wordprocessingml/2006/main">
  <w:divs>
    <w:div w:id="129593382">
      <w:bodyDiv w:val="1"/>
      <w:marLeft w:val="0"/>
      <w:marRight w:val="0"/>
      <w:marTop w:val="0"/>
      <w:marBottom w:val="0"/>
      <w:divBdr>
        <w:top w:val="none" w:sz="0" w:space="0" w:color="auto"/>
        <w:left w:val="none" w:sz="0" w:space="0" w:color="auto"/>
        <w:bottom w:val="none" w:sz="0" w:space="0" w:color="auto"/>
        <w:right w:val="none" w:sz="0" w:space="0" w:color="auto"/>
      </w:divBdr>
    </w:div>
    <w:div w:id="483545994">
      <w:bodyDiv w:val="1"/>
      <w:marLeft w:val="0"/>
      <w:marRight w:val="0"/>
      <w:marTop w:val="0"/>
      <w:marBottom w:val="0"/>
      <w:divBdr>
        <w:top w:val="none" w:sz="0" w:space="0" w:color="auto"/>
        <w:left w:val="none" w:sz="0" w:space="0" w:color="auto"/>
        <w:bottom w:val="none" w:sz="0" w:space="0" w:color="auto"/>
        <w:right w:val="none" w:sz="0" w:space="0" w:color="auto"/>
      </w:divBdr>
    </w:div>
    <w:div w:id="679086007">
      <w:bodyDiv w:val="1"/>
      <w:marLeft w:val="0"/>
      <w:marRight w:val="0"/>
      <w:marTop w:val="0"/>
      <w:marBottom w:val="0"/>
      <w:divBdr>
        <w:top w:val="none" w:sz="0" w:space="0" w:color="auto"/>
        <w:left w:val="none" w:sz="0" w:space="0" w:color="auto"/>
        <w:bottom w:val="none" w:sz="0" w:space="0" w:color="auto"/>
        <w:right w:val="none" w:sz="0" w:space="0" w:color="auto"/>
      </w:divBdr>
    </w:div>
    <w:div w:id="882862051">
      <w:bodyDiv w:val="1"/>
      <w:marLeft w:val="0"/>
      <w:marRight w:val="0"/>
      <w:marTop w:val="0"/>
      <w:marBottom w:val="0"/>
      <w:divBdr>
        <w:top w:val="none" w:sz="0" w:space="0" w:color="auto"/>
        <w:left w:val="none" w:sz="0" w:space="0" w:color="auto"/>
        <w:bottom w:val="none" w:sz="0" w:space="0" w:color="auto"/>
        <w:right w:val="none" w:sz="0" w:space="0" w:color="auto"/>
      </w:divBdr>
    </w:div>
    <w:div w:id="13819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12</Pages>
  <Words>4044</Words>
  <Characters>23054</Characters>
  <Application>Microsoft Office Word</Application>
  <DocSecurity>0</DocSecurity>
  <Lines>192</Lines>
  <Paragraphs>54</Paragraphs>
  <ScaleCrop>false</ScaleCrop>
  <Company/>
  <LinksUpToDate>false</LinksUpToDate>
  <CharactersWithSpaces>27044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dc:creator>
  <cp:keywords/>
  <dc:description/>
  <cp:lastModifiedBy>612kab</cp:lastModifiedBy>
  <cp:revision>33</cp:revision>
  <dcterms:created xsi:type="dcterms:W3CDTF">2017-11-23T05:59:00Z</dcterms:created>
  <dcterms:modified xsi:type="dcterms:W3CDTF">2017-12-18T08:13:00Z</dcterms:modified>
</cp:coreProperties>
</file>