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CB" w:rsidRDefault="008273CA" w:rsidP="00AA65B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12</w:t>
      </w:r>
      <w:bookmarkStart w:id="0" w:name="_GoBack"/>
      <w:bookmarkEnd w:id="0"/>
    </w:p>
    <w:p w:rsidR="00AA65B2" w:rsidRDefault="00AA65B2" w:rsidP="00AA65B2">
      <w:pPr>
        <w:jc w:val="right"/>
        <w:rPr>
          <w:b/>
          <w:i/>
          <w:sz w:val="24"/>
          <w:szCs w:val="24"/>
        </w:rPr>
      </w:pPr>
    </w:p>
    <w:p w:rsidR="00AA65B2" w:rsidRDefault="00AA65B2" w:rsidP="00AA65B2">
      <w:pPr>
        <w:jc w:val="center"/>
        <w:rPr>
          <w:b/>
          <w:sz w:val="24"/>
          <w:szCs w:val="24"/>
        </w:rPr>
      </w:pPr>
    </w:p>
    <w:p w:rsidR="00AA65B2" w:rsidRDefault="00AA65B2" w:rsidP="00AA65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в рамках инновационной деятельности</w:t>
      </w:r>
    </w:p>
    <w:p w:rsidR="00AA65B2" w:rsidRPr="00AA65B2" w:rsidRDefault="00AA65B2" w:rsidP="00AA65B2">
      <w:pPr>
        <w:jc w:val="center"/>
        <w:rPr>
          <w:b/>
          <w:sz w:val="24"/>
          <w:szCs w:val="24"/>
        </w:rPr>
      </w:pPr>
    </w:p>
    <w:p w:rsidR="00AA65B2" w:rsidRPr="00AA65B2" w:rsidRDefault="00AA65B2" w:rsidP="00AA65B2">
      <w:pPr>
        <w:pStyle w:val="a3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A65B2">
        <w:rPr>
          <w:sz w:val="24"/>
          <w:szCs w:val="24"/>
        </w:rPr>
        <w:t xml:space="preserve">ноябрь 2014 года  - межрегиональный семинар ЛОИРО «Организация проектно-исследовательской деятельности по предметам естественнонаучного цикла» </w:t>
      </w:r>
    </w:p>
    <w:p w:rsidR="00AA65B2" w:rsidRPr="00AA65B2" w:rsidRDefault="00AA65B2" w:rsidP="00AA65B2">
      <w:pPr>
        <w:pStyle w:val="a3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A65B2">
        <w:rPr>
          <w:sz w:val="24"/>
          <w:szCs w:val="24"/>
        </w:rPr>
        <w:t xml:space="preserve">Октябрь – декабрь 2014, октябрь 2015 участие воспитанников хоровой музыкальной студии «Апрель» в  областном проекте «Сводный хор Ленинградской области» (куратор проекта Центр дополнительного образования детей «Ладога»). </w:t>
      </w:r>
    </w:p>
    <w:p w:rsidR="00AA65B2" w:rsidRPr="00AA65B2" w:rsidRDefault="00AA65B2" w:rsidP="00AA65B2">
      <w:pPr>
        <w:pStyle w:val="a3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AA65B2">
        <w:rPr>
          <w:sz w:val="24"/>
          <w:szCs w:val="24"/>
        </w:rPr>
        <w:t xml:space="preserve">День учителя в Мариинском театре; </w:t>
      </w:r>
    </w:p>
    <w:p w:rsidR="00AA65B2" w:rsidRPr="00AA65B2" w:rsidRDefault="00AA65B2" w:rsidP="00AA65B2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AA65B2">
        <w:rPr>
          <w:sz w:val="24"/>
          <w:szCs w:val="24"/>
        </w:rPr>
        <w:t xml:space="preserve">Праздник, посвященный принятию конвенции о правах ребенка </w:t>
      </w:r>
      <w:proofErr w:type="gramStart"/>
      <w:r w:rsidRPr="00AA65B2">
        <w:rPr>
          <w:sz w:val="24"/>
          <w:szCs w:val="24"/>
        </w:rPr>
        <w:t>в</w:t>
      </w:r>
      <w:proofErr w:type="gramEnd"/>
      <w:r w:rsidRPr="00AA65B2">
        <w:rPr>
          <w:sz w:val="24"/>
          <w:szCs w:val="24"/>
        </w:rPr>
        <w:t xml:space="preserve"> </w:t>
      </w:r>
      <w:proofErr w:type="gramStart"/>
      <w:r w:rsidRPr="00AA65B2">
        <w:rPr>
          <w:sz w:val="24"/>
          <w:szCs w:val="24"/>
        </w:rPr>
        <w:t>Педагогической</w:t>
      </w:r>
      <w:proofErr w:type="gramEnd"/>
      <w:r w:rsidRPr="00AA65B2">
        <w:rPr>
          <w:sz w:val="24"/>
          <w:szCs w:val="24"/>
        </w:rPr>
        <w:t xml:space="preserve"> университете им. А. С. Пушкина;</w:t>
      </w:r>
    </w:p>
    <w:p w:rsidR="00AA65B2" w:rsidRPr="00AA65B2" w:rsidRDefault="00AA65B2" w:rsidP="00AA65B2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AA65B2">
        <w:rPr>
          <w:sz w:val="24"/>
          <w:szCs w:val="24"/>
        </w:rPr>
        <w:t>Чествование педагогов в Президентской библиотеке</w:t>
      </w:r>
    </w:p>
    <w:p w:rsidR="00AA65B2" w:rsidRPr="00AA65B2" w:rsidRDefault="00AA65B2" w:rsidP="00AA65B2">
      <w:pPr>
        <w:pStyle w:val="a3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A65B2">
        <w:rPr>
          <w:sz w:val="24"/>
          <w:szCs w:val="24"/>
        </w:rPr>
        <w:t>Май 2015 г. – проведение городского юбилейного фестиваля ритмики «Танцуют все» для учеников нескольких Гатчинских школ (МБОУ «Гатчинская СОШ №4», МБОУ «Гимназия им. К. Д. Ушинского, МБОУ «Гатчинская СОШ №8 «Центр образования»)</w:t>
      </w:r>
    </w:p>
    <w:p w:rsidR="00AA65B2" w:rsidRPr="00AA65B2" w:rsidRDefault="00AA65B2" w:rsidP="00AA65B2">
      <w:pPr>
        <w:pStyle w:val="a3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A65B2">
        <w:rPr>
          <w:sz w:val="24"/>
          <w:szCs w:val="24"/>
        </w:rPr>
        <w:t xml:space="preserve">В рамках празднований, посвященных 70-ой годовщине Великой Победы творческая встреча и мастер-класс известного художника-ветерана, члена союза художников А. А. Кузьмина </w:t>
      </w:r>
    </w:p>
    <w:p w:rsidR="00AA65B2" w:rsidRPr="00AA65B2" w:rsidRDefault="00AA65B2" w:rsidP="00AA65B2">
      <w:pPr>
        <w:pStyle w:val="a3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A65B2">
        <w:rPr>
          <w:sz w:val="24"/>
          <w:szCs w:val="24"/>
        </w:rPr>
        <w:t>Июнь 2015 г. Организация и проведение Всероссийского хорового семинара «Школа молодых хормейстеров» для учителей музыки, педагогов дополнительного образования и преподавателей хоровых дисциплин.</w:t>
      </w:r>
    </w:p>
    <w:p w:rsidR="00AA65B2" w:rsidRPr="00AA65B2" w:rsidRDefault="00AA65B2">
      <w:pPr>
        <w:rPr>
          <w:sz w:val="24"/>
          <w:szCs w:val="24"/>
        </w:rPr>
      </w:pPr>
    </w:p>
    <w:sectPr w:rsidR="00AA65B2" w:rsidRPr="00AA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388"/>
    <w:multiLevelType w:val="hybridMultilevel"/>
    <w:tmpl w:val="B63CBE10"/>
    <w:lvl w:ilvl="0" w:tplc="E8D25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871F2"/>
    <w:multiLevelType w:val="hybridMultilevel"/>
    <w:tmpl w:val="C4A22774"/>
    <w:lvl w:ilvl="0" w:tplc="41E2F0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F2"/>
    <w:rsid w:val="003171F2"/>
    <w:rsid w:val="00596BCB"/>
    <w:rsid w:val="008273CA"/>
    <w:rsid w:val="00A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2016-03-12T05:10:00Z</dcterms:created>
  <dcterms:modified xsi:type="dcterms:W3CDTF">2016-03-12T05:25:00Z</dcterms:modified>
</cp:coreProperties>
</file>