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E2" w:rsidRDefault="00DB71E2" w:rsidP="00B25CFB">
      <w:pPr>
        <w:spacing w:line="240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ПОСТАНОВЛЕНИЕ</w:t>
      </w:r>
    </w:p>
    <w:p w:rsidR="00DB71E2" w:rsidRDefault="00DB71E2" w:rsidP="00B25CF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бюро отделения профессионального образования</w:t>
      </w:r>
    </w:p>
    <w:p w:rsidR="00DB71E2" w:rsidRDefault="00DB71E2" w:rsidP="00B25CF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Российской академии образования</w:t>
      </w:r>
    </w:p>
    <w:p w:rsidR="00DB71E2" w:rsidRDefault="00DB71E2" w:rsidP="00DB71E2">
      <w:pPr>
        <w:spacing w:line="240" w:lineRule="auto"/>
        <w:ind w:left="720" w:right="2569" w:firstLine="0"/>
        <w:jc w:val="right"/>
        <w:rPr>
          <w:rFonts w:eastAsia="Times New Roman"/>
          <w:b/>
          <w:szCs w:val="28"/>
          <w:lang w:eastAsia="ru-RU"/>
        </w:rPr>
      </w:pPr>
    </w:p>
    <w:p w:rsidR="00DB71E2" w:rsidRDefault="00DB71E2" w:rsidP="00DB71E2">
      <w:pPr>
        <w:spacing w:line="240" w:lineRule="auto"/>
        <w:ind w:right="-1" w:firstLine="0"/>
        <w:jc w:val="left"/>
        <w:rPr>
          <w:b/>
        </w:rPr>
      </w:pPr>
      <w:r>
        <w:rPr>
          <w:rFonts w:eastAsia="Times New Roman"/>
          <w:b/>
        </w:rPr>
        <w:t>О НАУЧНОМ ОБЕСПЕЧЕНИИ РЕАЛИЗАЦИИ КОМПЕТЕНТНОС</w:t>
      </w:r>
      <w:r>
        <w:rPr>
          <w:rFonts w:eastAsia="Times New Roman"/>
          <w:b/>
        </w:rPr>
        <w:t>Т</w:t>
      </w:r>
      <w:r>
        <w:rPr>
          <w:rFonts w:eastAsia="Times New Roman"/>
          <w:b/>
        </w:rPr>
        <w:t>НОГО (ДЕЯТЕЛЬНОСТНОГО) ПОДХОДА В СИСТЕМЕ ПОДГОТО</w:t>
      </w:r>
      <w:r>
        <w:rPr>
          <w:rFonts w:eastAsia="Times New Roman"/>
          <w:b/>
        </w:rPr>
        <w:t>В</w:t>
      </w:r>
      <w:r>
        <w:rPr>
          <w:rFonts w:eastAsia="Times New Roman"/>
          <w:b/>
        </w:rPr>
        <w:t>КИ БУДУЩИХ СПЕЦИАЛИСТОВ</w:t>
      </w:r>
    </w:p>
    <w:p w:rsidR="00B25CFB" w:rsidRDefault="00DB71E2" w:rsidP="00B25CFB">
      <w:pPr>
        <w:spacing w:line="240" w:lineRule="auto"/>
        <w:ind w:left="5387" w:firstLine="0"/>
        <w:rPr>
          <w:szCs w:val="28"/>
        </w:rPr>
      </w:pPr>
      <w:r>
        <w:rPr>
          <w:i/>
          <w:szCs w:val="28"/>
        </w:rPr>
        <w:t xml:space="preserve">Сообщение </w:t>
      </w:r>
      <w:r>
        <w:rPr>
          <w:szCs w:val="28"/>
        </w:rPr>
        <w:t xml:space="preserve"> Лазарева В.С., </w:t>
      </w:r>
    </w:p>
    <w:p w:rsidR="00DB71E2" w:rsidRDefault="00DB71E2" w:rsidP="00B25CFB">
      <w:pPr>
        <w:spacing w:line="240" w:lineRule="auto"/>
        <w:ind w:left="5387" w:firstLine="0"/>
        <w:rPr>
          <w:szCs w:val="28"/>
        </w:rPr>
      </w:pPr>
      <w:r>
        <w:rPr>
          <w:szCs w:val="28"/>
        </w:rPr>
        <w:t>академика РАО, гл</w:t>
      </w:r>
      <w:r w:rsidR="00B25CFB">
        <w:rPr>
          <w:szCs w:val="28"/>
        </w:rPr>
        <w:t>авного</w:t>
      </w:r>
      <w:r>
        <w:rPr>
          <w:szCs w:val="28"/>
        </w:rPr>
        <w:t xml:space="preserve"> нау</w:t>
      </w:r>
      <w:r>
        <w:rPr>
          <w:szCs w:val="28"/>
        </w:rPr>
        <w:t>ч</w:t>
      </w:r>
      <w:r>
        <w:rPr>
          <w:szCs w:val="28"/>
        </w:rPr>
        <w:t>н</w:t>
      </w:r>
      <w:r w:rsidR="00B25CFB">
        <w:rPr>
          <w:szCs w:val="28"/>
        </w:rPr>
        <w:t>ого</w:t>
      </w:r>
      <w:r>
        <w:rPr>
          <w:szCs w:val="28"/>
        </w:rPr>
        <w:t xml:space="preserve"> сотрудника Психологич</w:t>
      </w:r>
      <w:r>
        <w:rPr>
          <w:szCs w:val="28"/>
        </w:rPr>
        <w:t>е</w:t>
      </w:r>
      <w:r>
        <w:rPr>
          <w:szCs w:val="28"/>
        </w:rPr>
        <w:t xml:space="preserve">ского института РАО, д. психол.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>, профессора</w:t>
      </w:r>
    </w:p>
    <w:p w:rsidR="00DB71E2" w:rsidRDefault="00DB71E2" w:rsidP="00DB71E2">
      <w:pPr>
        <w:spacing w:line="240" w:lineRule="auto"/>
      </w:pPr>
    </w:p>
    <w:p w:rsidR="00DB71E2" w:rsidRDefault="00DB71E2" w:rsidP="00B25CFB">
      <w:pPr>
        <w:pStyle w:val="a3"/>
      </w:pPr>
      <w:proofErr w:type="gramStart"/>
      <w:r>
        <w:t xml:space="preserve">Заслушав и обсудив сообщение Лазарева </w:t>
      </w:r>
      <w:r w:rsidRPr="00C13115">
        <w:rPr>
          <w:szCs w:val="28"/>
        </w:rPr>
        <w:t xml:space="preserve">Валерия Семёновича </w:t>
      </w:r>
      <w:r>
        <w:rPr>
          <w:szCs w:val="28"/>
        </w:rPr>
        <w:t>«</w:t>
      </w:r>
      <w:r>
        <w:rPr>
          <w:rFonts w:eastAsia="Times New Roman"/>
        </w:rPr>
        <w:t>О н</w:t>
      </w:r>
      <w:r>
        <w:rPr>
          <w:rFonts w:eastAsia="Times New Roman"/>
        </w:rPr>
        <w:t>а</w:t>
      </w:r>
      <w:r>
        <w:rPr>
          <w:rFonts w:eastAsia="Times New Roman"/>
        </w:rPr>
        <w:t xml:space="preserve">учном обеспечении </w:t>
      </w:r>
      <w:r w:rsidRPr="00DB71E2">
        <w:rPr>
          <w:rFonts w:eastAsia="Times New Roman"/>
        </w:rPr>
        <w:t>реализации компетентностного (деятельностного)</w:t>
      </w:r>
      <w:r w:rsidR="00B25CFB">
        <w:rPr>
          <w:rFonts w:eastAsia="Times New Roman"/>
        </w:rPr>
        <w:t xml:space="preserve"> </w:t>
      </w:r>
      <w:r w:rsidRPr="00DB71E2">
        <w:rPr>
          <w:rFonts w:eastAsia="Times New Roman"/>
        </w:rPr>
        <w:t>подх</w:t>
      </w:r>
      <w:r w:rsidRPr="00DB71E2">
        <w:rPr>
          <w:rFonts w:eastAsia="Times New Roman"/>
        </w:rPr>
        <w:t>о</w:t>
      </w:r>
      <w:r w:rsidRPr="00DB71E2">
        <w:rPr>
          <w:rFonts w:eastAsia="Times New Roman"/>
        </w:rPr>
        <w:t>да в системе подготовки будущих специалистов</w:t>
      </w:r>
      <w:r>
        <w:t xml:space="preserve">» </w:t>
      </w:r>
      <w:r>
        <w:rPr>
          <w:szCs w:val="28"/>
        </w:rPr>
        <w:t>бюро отделения профе</w:t>
      </w:r>
      <w:r>
        <w:rPr>
          <w:szCs w:val="28"/>
        </w:rPr>
        <w:t>с</w:t>
      </w:r>
      <w:r>
        <w:rPr>
          <w:szCs w:val="28"/>
        </w:rPr>
        <w:t xml:space="preserve">сионального образования Российской академии образования </w:t>
      </w:r>
      <w:r>
        <w:rPr>
          <w:i/>
          <w:szCs w:val="28"/>
        </w:rPr>
        <w:t>ОТМЕЧАЕТ</w:t>
      </w:r>
      <w:r>
        <w:rPr>
          <w:szCs w:val="28"/>
        </w:rPr>
        <w:t>, что предусмотренный введением новых стандартов высшего образования пер</w:t>
      </w:r>
      <w:r>
        <w:rPr>
          <w:szCs w:val="28"/>
        </w:rPr>
        <w:t>е</w:t>
      </w:r>
      <w:r>
        <w:rPr>
          <w:szCs w:val="28"/>
        </w:rPr>
        <w:t xml:space="preserve">ход на </w:t>
      </w:r>
      <w:proofErr w:type="spellStart"/>
      <w:r>
        <w:rPr>
          <w:szCs w:val="28"/>
        </w:rPr>
        <w:t>компетентностную</w:t>
      </w:r>
      <w:proofErr w:type="spellEnd"/>
      <w:r>
        <w:rPr>
          <w:szCs w:val="28"/>
        </w:rPr>
        <w:t xml:space="preserve"> модель подготовки будущих специалистов сталк</w:t>
      </w:r>
      <w:r>
        <w:rPr>
          <w:szCs w:val="28"/>
        </w:rPr>
        <w:t>и</w:t>
      </w:r>
      <w:r>
        <w:rPr>
          <w:szCs w:val="28"/>
        </w:rPr>
        <w:t>вается со слабой разработанностью адекватных образовательных технологий.</w:t>
      </w:r>
      <w:proofErr w:type="gramEnd"/>
      <w:r>
        <w:rPr>
          <w:szCs w:val="28"/>
        </w:rPr>
        <w:t xml:space="preserve"> Поэтому одним из важнейших направлений разработки научного обеспеч</w:t>
      </w:r>
      <w:r>
        <w:rPr>
          <w:szCs w:val="28"/>
        </w:rPr>
        <w:t>е</w:t>
      </w:r>
      <w:r>
        <w:rPr>
          <w:szCs w:val="28"/>
        </w:rPr>
        <w:t xml:space="preserve">ния развития профессионального образования должно стать </w:t>
      </w:r>
      <w:r>
        <w:t xml:space="preserve">создание </w:t>
      </w:r>
      <w:proofErr w:type="spellStart"/>
      <w:r>
        <w:t>де</w:t>
      </w:r>
      <w:r>
        <w:t>я</w:t>
      </w:r>
      <w:r>
        <w:t>тельностных</w:t>
      </w:r>
      <w:proofErr w:type="spellEnd"/>
      <w:r>
        <w:t xml:space="preserve"> технологий в системе подготовки будущих специалистов, осн</w:t>
      </w:r>
      <w:r>
        <w:t>о</w:t>
      </w:r>
      <w:r>
        <w:t>ванных на современных достижениях педагогики и психологии. Новые те</w:t>
      </w:r>
      <w:r>
        <w:t>х</w:t>
      </w:r>
      <w:r>
        <w:t>нол</w:t>
      </w:r>
      <w:r>
        <w:t>о</w:t>
      </w:r>
      <w:r>
        <w:t>гии профессионального образования должны обеспечивать необходимые и достаточные психолого-педагогические условия  формирования у ст</w:t>
      </w:r>
      <w:r w:rsidR="000F52AE">
        <w:t>у</w:t>
      </w:r>
      <w:r>
        <w:t>де</w:t>
      </w:r>
      <w:r>
        <w:t>н</w:t>
      </w:r>
      <w:r>
        <w:t>тов</w:t>
      </w:r>
      <w:bookmarkStart w:id="0" w:name="_GoBack"/>
      <w:bookmarkEnd w:id="0"/>
      <w:r>
        <w:t xml:space="preserve"> умений решать задачи профессиональной деятельности.</w:t>
      </w:r>
    </w:p>
    <w:p w:rsidR="00DB71E2" w:rsidRDefault="00DB71E2" w:rsidP="00B25CFB">
      <w:pPr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Бюро отделения профессионального образования РАО </w:t>
      </w:r>
      <w:r>
        <w:rPr>
          <w:rFonts w:eastAsia="Times New Roman"/>
          <w:b/>
          <w:i/>
          <w:spacing w:val="20"/>
          <w:szCs w:val="28"/>
          <w:lang w:eastAsia="ru-RU"/>
        </w:rPr>
        <w:t>постановл</w:t>
      </w:r>
      <w:r>
        <w:rPr>
          <w:rFonts w:eastAsia="Times New Roman"/>
          <w:b/>
          <w:i/>
          <w:spacing w:val="20"/>
          <w:szCs w:val="28"/>
          <w:lang w:eastAsia="ru-RU"/>
        </w:rPr>
        <w:t>я</w:t>
      </w:r>
      <w:r>
        <w:rPr>
          <w:rFonts w:eastAsia="Times New Roman"/>
          <w:b/>
          <w:i/>
          <w:spacing w:val="20"/>
          <w:szCs w:val="28"/>
          <w:lang w:eastAsia="ru-RU"/>
        </w:rPr>
        <w:t>ет</w:t>
      </w:r>
      <w:r>
        <w:rPr>
          <w:rFonts w:eastAsia="Times New Roman"/>
          <w:b/>
          <w:szCs w:val="28"/>
          <w:lang w:eastAsia="ru-RU"/>
        </w:rPr>
        <w:t>:</w:t>
      </w:r>
    </w:p>
    <w:p w:rsidR="00DB71E2" w:rsidRDefault="00DB71E2" w:rsidP="00DB71E2">
      <w:pPr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Сообщение В.С. Лазарева принять к сведению.</w:t>
      </w:r>
    </w:p>
    <w:p w:rsidR="00DB71E2" w:rsidRDefault="00DB71E2" w:rsidP="00DB71E2">
      <w:pPr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Одобрить проводящиеся под научным руководством В.С. Лазарева исследования, направленные на разработку </w:t>
      </w:r>
      <w:proofErr w:type="spellStart"/>
      <w:r>
        <w:rPr>
          <w:rFonts w:eastAsia="Times New Roman"/>
          <w:szCs w:val="28"/>
          <w:lang w:eastAsia="ru-RU"/>
        </w:rPr>
        <w:t>деятельностных</w:t>
      </w:r>
      <w:proofErr w:type="spellEnd"/>
      <w:r>
        <w:rPr>
          <w:rFonts w:eastAsia="Times New Roman"/>
          <w:szCs w:val="28"/>
          <w:lang w:eastAsia="ru-RU"/>
        </w:rPr>
        <w:t xml:space="preserve"> технологий пр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фессионального образования </w:t>
      </w:r>
      <w:proofErr w:type="gramEnd"/>
    </w:p>
    <w:p w:rsidR="00DB71E2" w:rsidRDefault="00DB71E2" w:rsidP="00DB71E2">
      <w:pPr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</w:pPr>
      <w:r>
        <w:rPr>
          <w:rFonts w:eastAsia="Times New Roman"/>
          <w:szCs w:val="28"/>
          <w:lang w:eastAsia="ru-RU"/>
        </w:rPr>
        <w:t>Считать необходимым активное участие членов Отделения в разр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ботке новых технологий профессионального образования на </w:t>
      </w:r>
      <w:proofErr w:type="spellStart"/>
      <w:r>
        <w:rPr>
          <w:rFonts w:eastAsia="Times New Roman"/>
          <w:szCs w:val="28"/>
          <w:lang w:eastAsia="ru-RU"/>
        </w:rPr>
        <w:t>деятельностных</w:t>
      </w:r>
      <w:proofErr w:type="spellEnd"/>
      <w:r>
        <w:rPr>
          <w:rFonts w:eastAsia="Times New Roman"/>
          <w:szCs w:val="28"/>
          <w:lang w:eastAsia="ru-RU"/>
        </w:rPr>
        <w:t xml:space="preserve"> принципах.</w:t>
      </w:r>
    </w:p>
    <w:p w:rsidR="00DB71E2" w:rsidRDefault="00DB71E2" w:rsidP="00DB71E2">
      <w:pPr>
        <w:jc w:val="right"/>
      </w:pPr>
      <w:r>
        <w:rPr>
          <w:i/>
        </w:rPr>
        <w:t>Отв.</w:t>
      </w:r>
      <w:r>
        <w:t xml:space="preserve"> С.Н. Чистякова</w:t>
      </w:r>
    </w:p>
    <w:p w:rsidR="008563F3" w:rsidRPr="00DB71E2" w:rsidRDefault="00B25CFB" w:rsidP="00B25CFB">
      <w:pPr>
        <w:pStyle w:val="a4"/>
        <w:spacing w:line="240" w:lineRule="auto"/>
        <w:ind w:left="0"/>
      </w:pPr>
      <w:r>
        <w:t xml:space="preserve">4. </w:t>
      </w:r>
      <w:r w:rsidR="00DB71E2">
        <w:t xml:space="preserve">Организовать на базе отделения профессионального образования РАО постоянно действующий семинар по проблеме </w:t>
      </w:r>
      <w:r w:rsidR="00DB71E2" w:rsidRPr="00DB71E2">
        <w:rPr>
          <w:rFonts w:eastAsia="Times New Roman"/>
        </w:rPr>
        <w:t>научного обеспечения реализации компетентностного (деятельностного) подхода в системе подг</w:t>
      </w:r>
      <w:r w:rsidR="00DB71E2" w:rsidRPr="00DB71E2">
        <w:rPr>
          <w:rFonts w:eastAsia="Times New Roman"/>
        </w:rPr>
        <w:t>о</w:t>
      </w:r>
      <w:r w:rsidR="00DB71E2" w:rsidRPr="00DB71E2">
        <w:rPr>
          <w:rFonts w:eastAsia="Times New Roman"/>
        </w:rPr>
        <w:t>товки будущих специалистов.</w:t>
      </w:r>
    </w:p>
    <w:p w:rsidR="00DB71E2" w:rsidRDefault="00DB71E2" w:rsidP="00DB71E2">
      <w:pPr>
        <w:pStyle w:val="a4"/>
        <w:ind w:left="927" w:firstLine="0"/>
        <w:jc w:val="right"/>
      </w:pPr>
      <w:r w:rsidRPr="00DB71E2">
        <w:rPr>
          <w:i/>
        </w:rPr>
        <w:t>Отв.</w:t>
      </w:r>
      <w:r>
        <w:t xml:space="preserve"> С.Н. Чистякова</w:t>
      </w:r>
    </w:p>
    <w:p w:rsidR="00DB71E2" w:rsidRDefault="00DB71E2" w:rsidP="00DB71E2">
      <w:pPr>
        <w:pStyle w:val="a4"/>
        <w:ind w:left="927" w:firstLine="0"/>
        <w:jc w:val="right"/>
      </w:pPr>
      <w:r>
        <w:rPr>
          <w:i/>
        </w:rPr>
        <w:t>В.</w:t>
      </w:r>
      <w:r>
        <w:t>С. Лазарев</w:t>
      </w:r>
    </w:p>
    <w:p w:rsidR="00DB71E2" w:rsidRDefault="00DB71E2" w:rsidP="00DB71E2">
      <w:pPr>
        <w:pStyle w:val="a4"/>
        <w:ind w:left="927" w:firstLine="0"/>
        <w:jc w:val="right"/>
      </w:pPr>
      <w:r>
        <w:rPr>
          <w:i/>
        </w:rPr>
        <w:t>Срок –</w:t>
      </w:r>
      <w:r>
        <w:t xml:space="preserve"> апрель 2017 г.</w:t>
      </w:r>
    </w:p>
    <w:p w:rsidR="00DB71E2" w:rsidRPr="00DB71E2" w:rsidRDefault="00B25CFB" w:rsidP="00B25CFB">
      <w:pPr>
        <w:pStyle w:val="a4"/>
        <w:spacing w:line="240" w:lineRule="auto"/>
        <w:ind w:left="0"/>
      </w:pPr>
      <w:r>
        <w:lastRenderedPageBreak/>
        <w:t xml:space="preserve">5. </w:t>
      </w:r>
      <w:r w:rsidR="00DB71E2" w:rsidRPr="00DB71E2">
        <w:t>Опубликовать в журналах</w:t>
      </w:r>
      <w:r w:rsidR="00DB71E2">
        <w:t xml:space="preserve"> «</w:t>
      </w:r>
      <w:r w:rsidR="00DB71E2" w:rsidRPr="00DB71E2">
        <w:t>Профессиональное образование. Стол</w:t>
      </w:r>
      <w:r w:rsidR="00DB71E2" w:rsidRPr="00DB71E2">
        <w:t>и</w:t>
      </w:r>
      <w:r w:rsidR="00DB71E2" w:rsidRPr="00DB71E2">
        <w:t>ца» и «Педагогика» сообщение В.С. Лазарева по данной проблематике.</w:t>
      </w:r>
    </w:p>
    <w:p w:rsidR="00DB71E2" w:rsidRPr="00DB71E2" w:rsidRDefault="00DB71E2" w:rsidP="00DB71E2">
      <w:pPr>
        <w:pStyle w:val="a4"/>
        <w:ind w:left="927" w:firstLine="0"/>
        <w:jc w:val="right"/>
      </w:pPr>
      <w:r w:rsidRPr="00DB71E2">
        <w:rPr>
          <w:i/>
        </w:rPr>
        <w:t>Отв.</w:t>
      </w:r>
      <w:r w:rsidRPr="00DB71E2">
        <w:t xml:space="preserve"> С.Н. Чистякова</w:t>
      </w:r>
    </w:p>
    <w:p w:rsidR="00DB71E2" w:rsidRPr="00DB71E2" w:rsidRDefault="00DB71E2" w:rsidP="00DB71E2">
      <w:pPr>
        <w:pStyle w:val="a4"/>
        <w:ind w:left="927" w:firstLine="0"/>
        <w:jc w:val="right"/>
      </w:pPr>
      <w:r w:rsidRPr="00DB71E2">
        <w:t>В.С. Лазарев</w:t>
      </w:r>
    </w:p>
    <w:p w:rsidR="00DB71E2" w:rsidRPr="00DB71E2" w:rsidRDefault="00DB71E2" w:rsidP="00DB71E2">
      <w:pPr>
        <w:pStyle w:val="a4"/>
        <w:ind w:left="927" w:firstLine="0"/>
        <w:jc w:val="right"/>
      </w:pPr>
      <w:r w:rsidRPr="00DB71E2">
        <w:rPr>
          <w:i/>
        </w:rPr>
        <w:t xml:space="preserve">Срок </w:t>
      </w:r>
      <w:r w:rsidRPr="00DB71E2">
        <w:t xml:space="preserve">– </w:t>
      </w:r>
      <w:r>
        <w:t>март</w:t>
      </w:r>
      <w:r w:rsidRPr="00DB71E2">
        <w:t xml:space="preserve"> 2017 г.</w:t>
      </w:r>
    </w:p>
    <w:p w:rsidR="00DB71E2" w:rsidRDefault="00DB71E2" w:rsidP="00DB71E2">
      <w:pPr>
        <w:pStyle w:val="a4"/>
        <w:ind w:left="927" w:firstLine="0"/>
        <w:jc w:val="right"/>
      </w:pPr>
    </w:p>
    <w:p w:rsidR="0091503A" w:rsidRDefault="0091503A" w:rsidP="00DB71E2">
      <w:pPr>
        <w:pStyle w:val="a4"/>
        <w:ind w:left="927" w:firstLine="0"/>
        <w:jc w:val="right"/>
      </w:pPr>
    </w:p>
    <w:p w:rsidR="0091503A" w:rsidRPr="00DB71E2" w:rsidRDefault="0091503A" w:rsidP="0091503A">
      <w:pPr>
        <w:pStyle w:val="a4"/>
        <w:ind w:left="927" w:firstLine="0"/>
        <w:jc w:val="center"/>
      </w:pPr>
      <w:r w:rsidRPr="0091503A">
        <w:rPr>
          <w:noProof/>
          <w:lang w:eastAsia="ru-RU"/>
        </w:rPr>
        <w:drawing>
          <wp:inline distT="0" distB="0" distL="0" distR="0">
            <wp:extent cx="1914525" cy="95959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30" cy="95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03A" w:rsidRPr="00DB71E2" w:rsidSect="00B25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F48"/>
    <w:multiLevelType w:val="hybridMultilevel"/>
    <w:tmpl w:val="EF509126"/>
    <w:lvl w:ilvl="0" w:tplc="3E5CD9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5AB"/>
    <w:multiLevelType w:val="multilevel"/>
    <w:tmpl w:val="FD0C611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60D9"/>
    <w:rsid w:val="000660D9"/>
    <w:rsid w:val="000F52AE"/>
    <w:rsid w:val="003E4ECA"/>
    <w:rsid w:val="008563F3"/>
    <w:rsid w:val="0091503A"/>
    <w:rsid w:val="00B25CFB"/>
    <w:rsid w:val="00C41B8F"/>
    <w:rsid w:val="00DB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E2"/>
    <w:pPr>
      <w:spacing w:after="0" w:line="264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660D9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6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B71E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DB71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0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0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8052</dc:creator>
  <cp:keywords/>
  <dc:description/>
  <cp:lastModifiedBy>Admin</cp:lastModifiedBy>
  <cp:revision>5</cp:revision>
  <cp:lastPrinted>2017-02-27T12:41:00Z</cp:lastPrinted>
  <dcterms:created xsi:type="dcterms:W3CDTF">2017-02-27T12:39:00Z</dcterms:created>
  <dcterms:modified xsi:type="dcterms:W3CDTF">2017-03-01T08:43:00Z</dcterms:modified>
</cp:coreProperties>
</file>