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8" w:rsidRPr="00B969FE" w:rsidRDefault="00850A05" w:rsidP="002623E8">
      <w:pPr>
        <w:pStyle w:val="Default"/>
        <w:spacing w:line="360" w:lineRule="auto"/>
        <w:ind w:right="-993"/>
        <w:jc w:val="center"/>
        <w:rPr>
          <w:sz w:val="28"/>
          <w:szCs w:val="28"/>
        </w:rPr>
      </w:pPr>
      <w:bookmarkStart w:id="0" w:name="_GoBack"/>
      <w:bookmarkEnd w:id="0"/>
      <w:r w:rsidRPr="00B969FE">
        <w:rPr>
          <w:sz w:val="28"/>
          <w:szCs w:val="28"/>
        </w:rPr>
        <w:t xml:space="preserve">ФЕДЕРАЛЬНОЕ УЧЕБНО-МЕТОДИЧЕСКОЕ ОБЪЕДИНЕНИЕ </w:t>
      </w:r>
    </w:p>
    <w:p w:rsidR="001C75EA" w:rsidRDefault="004E7828" w:rsidP="002623E8">
      <w:pPr>
        <w:pStyle w:val="Default"/>
        <w:spacing w:line="360" w:lineRule="auto"/>
        <w:ind w:right="-993"/>
        <w:jc w:val="center"/>
        <w:rPr>
          <w:sz w:val="28"/>
          <w:szCs w:val="28"/>
        </w:rPr>
      </w:pPr>
      <w:r w:rsidRPr="00B969FE">
        <w:rPr>
          <w:sz w:val="28"/>
          <w:szCs w:val="28"/>
        </w:rPr>
        <w:t xml:space="preserve">В СИСТЕМЕ ВЫСШЕГО ОБРАЗОВАНИЯ </w:t>
      </w:r>
      <w:r w:rsidR="001C75EA">
        <w:rPr>
          <w:sz w:val="28"/>
          <w:szCs w:val="28"/>
        </w:rPr>
        <w:t xml:space="preserve">ПО УГСН </w:t>
      </w:r>
    </w:p>
    <w:p w:rsidR="00850A05" w:rsidRPr="00B969FE" w:rsidRDefault="001C75EA" w:rsidP="002623E8">
      <w:pPr>
        <w:pStyle w:val="Default"/>
        <w:spacing w:line="360" w:lineRule="auto"/>
        <w:ind w:right="-993"/>
        <w:jc w:val="center"/>
        <w:rPr>
          <w:sz w:val="28"/>
          <w:szCs w:val="28"/>
        </w:rPr>
      </w:pPr>
      <w:r>
        <w:rPr>
          <w:sz w:val="28"/>
          <w:szCs w:val="28"/>
        </w:rPr>
        <w:t>«ЯЗЫКОЗНАНИЕ И ЛИТЕРАТУРОВЕДЕНИЕ</w:t>
      </w:r>
      <w:r w:rsidR="00850A05" w:rsidRPr="00B969FE">
        <w:rPr>
          <w:sz w:val="28"/>
          <w:szCs w:val="28"/>
        </w:rPr>
        <w:t>»</w:t>
      </w:r>
    </w:p>
    <w:p w:rsidR="00C81B17" w:rsidRPr="00B969FE" w:rsidRDefault="00C81B17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B104D" w:rsidRPr="00B969FE" w:rsidRDefault="003B104D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3D52C2" w:rsidRPr="00B969FE" w:rsidRDefault="00426AA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B969FE">
        <w:rPr>
          <w:rFonts w:eastAsia="Times New Roman"/>
          <w:b/>
          <w:bCs/>
          <w:sz w:val="28"/>
          <w:szCs w:val="28"/>
        </w:rPr>
        <w:t>П</w:t>
      </w:r>
      <w:r w:rsidR="003D52C2" w:rsidRPr="00B969FE">
        <w:rPr>
          <w:rFonts w:eastAsia="Times New Roman"/>
          <w:b/>
          <w:bCs/>
          <w:sz w:val="28"/>
          <w:szCs w:val="28"/>
        </w:rPr>
        <w:t>римерн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основн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образовательн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программ</w:t>
      </w:r>
      <w:r w:rsidRPr="00B969FE">
        <w:rPr>
          <w:rFonts w:eastAsia="Times New Roman"/>
          <w:b/>
          <w:bCs/>
          <w:sz w:val="28"/>
          <w:szCs w:val="28"/>
        </w:rPr>
        <w:t>а</w:t>
      </w:r>
    </w:p>
    <w:p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850A05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Направление подготовки</w:t>
      </w:r>
      <w:r w:rsidR="0087626C" w:rsidRPr="00B969FE">
        <w:rPr>
          <w:rFonts w:eastAsia="Times New Roman"/>
          <w:sz w:val="28"/>
          <w:szCs w:val="28"/>
        </w:rPr>
        <w:t xml:space="preserve"> (специальность)</w:t>
      </w:r>
    </w:p>
    <w:p w:rsidR="00E0763C" w:rsidRPr="00B969FE" w:rsidRDefault="00447B4F" w:rsidP="003B793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69FE">
        <w:rPr>
          <w:b/>
          <w:bCs/>
          <w:sz w:val="28"/>
          <w:szCs w:val="28"/>
        </w:rPr>
        <w:t>45.03.01 Филология</w:t>
      </w:r>
    </w:p>
    <w:p w:rsidR="00447B4F" w:rsidRPr="00B969FE" w:rsidRDefault="00447B4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Уровень высшего образования</w:t>
      </w:r>
    </w:p>
    <w:p w:rsidR="00E0763C" w:rsidRPr="00B969FE" w:rsidRDefault="00447B4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B969FE">
        <w:rPr>
          <w:rFonts w:eastAsia="Times New Roman"/>
          <w:b/>
          <w:sz w:val="28"/>
          <w:szCs w:val="28"/>
        </w:rPr>
        <w:t>Бакалавриат</w:t>
      </w:r>
    </w:p>
    <w:p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E0763C" w:rsidRPr="00B969FE" w:rsidRDefault="00E0763C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0D4003" w:rsidRPr="00B969FE" w:rsidRDefault="000D4003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3D52C2" w:rsidRPr="00B969FE" w:rsidRDefault="003D52C2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4C3888" w:rsidRPr="00B969FE" w:rsidRDefault="004C388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4C3888" w:rsidRPr="00B969FE" w:rsidRDefault="004C388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3B793F" w:rsidRPr="00B969FE" w:rsidRDefault="003B793F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A70A66" w:rsidRDefault="00043E6B" w:rsidP="003B793F">
      <w:pPr>
        <w:spacing w:line="360" w:lineRule="auto"/>
        <w:ind w:firstLine="709"/>
        <w:jc w:val="center"/>
        <w:rPr>
          <w:sz w:val="28"/>
          <w:szCs w:val="28"/>
        </w:rPr>
      </w:pPr>
      <w:r w:rsidRPr="00E5775D">
        <w:rPr>
          <w:sz w:val="28"/>
          <w:szCs w:val="28"/>
        </w:rPr>
        <w:t>2018</w:t>
      </w:r>
      <w:r w:rsidR="001F69C7" w:rsidRPr="00E5775D">
        <w:rPr>
          <w:sz w:val="28"/>
          <w:szCs w:val="28"/>
        </w:rPr>
        <w:t xml:space="preserve"> </w:t>
      </w:r>
      <w:r w:rsidR="003D52C2" w:rsidRPr="00E5775D">
        <w:rPr>
          <w:sz w:val="28"/>
          <w:szCs w:val="28"/>
        </w:rPr>
        <w:t>г</w:t>
      </w:r>
      <w:r w:rsidR="001F69C7" w:rsidRPr="00E5775D">
        <w:rPr>
          <w:sz w:val="28"/>
          <w:szCs w:val="28"/>
        </w:rPr>
        <w:t>од</w:t>
      </w:r>
    </w:p>
    <w:p w:rsidR="005B4AF7" w:rsidRPr="00A57668" w:rsidRDefault="00A70A66" w:rsidP="00812AE0">
      <w:pPr>
        <w:ind w:firstLine="709"/>
        <w:jc w:val="center"/>
      </w:pPr>
      <w:r>
        <w:rPr>
          <w:sz w:val="28"/>
          <w:szCs w:val="28"/>
        </w:rPr>
        <w:br w:type="page"/>
      </w:r>
      <w:r w:rsidR="00812AE0" w:rsidRPr="00A57668">
        <w:lastRenderedPageBreak/>
        <w:t>СОДЕРЖАНИЕ</w:t>
      </w:r>
    </w:p>
    <w:p w:rsidR="001550DA" w:rsidRPr="001550DA" w:rsidRDefault="006F58E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r w:rsidRPr="001550DA">
        <w:rPr>
          <w:rFonts w:ascii="Times New Roman" w:hAnsi="Times New Roman"/>
        </w:rPr>
        <w:fldChar w:fldCharType="begin"/>
      </w:r>
      <w:r w:rsidR="005B4AF7" w:rsidRPr="001550DA">
        <w:rPr>
          <w:rFonts w:ascii="Times New Roman" w:hAnsi="Times New Roman"/>
        </w:rPr>
        <w:instrText xml:space="preserve"> TOC \o "1-3" \h \z \u </w:instrText>
      </w:r>
      <w:r w:rsidRPr="001550DA">
        <w:rPr>
          <w:rFonts w:ascii="Times New Roman" w:hAnsi="Times New Roman"/>
        </w:rPr>
        <w:fldChar w:fldCharType="separate"/>
      </w:r>
      <w:hyperlink w:anchor="_Toc515877400" w:history="1">
        <w:r w:rsidR="001550DA" w:rsidRPr="001550DA">
          <w:rPr>
            <w:rStyle w:val="ab"/>
            <w:rFonts w:ascii="Times New Roman" w:hAnsi="Times New Roman"/>
            <w:noProof/>
          </w:rPr>
          <w:t>РАЗДЕЛ 1. ОБЩИЕ ПОЛОЖЕНИЯ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_Toc515877400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3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1" w:history="1">
        <w:r w:rsidR="001550DA" w:rsidRPr="001550DA">
          <w:rPr>
            <w:rStyle w:val="ab"/>
            <w:rFonts w:ascii="Times New Roman" w:hAnsi="Times New Roman"/>
          </w:rPr>
          <w:t>1.1. Назначение примерной основной образовательной программы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_Toc515877401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3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2" w:history="1">
        <w:r w:rsidR="001550DA" w:rsidRPr="001550DA">
          <w:rPr>
            <w:rStyle w:val="ab"/>
            <w:rFonts w:ascii="Times New Roman" w:hAnsi="Times New Roman"/>
          </w:rPr>
          <w:t>1.2. Нормативные документы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_Toc515877402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4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3" w:history="1">
        <w:r w:rsidR="001550DA" w:rsidRPr="001550DA">
          <w:rPr>
            <w:rStyle w:val="ab"/>
            <w:rFonts w:ascii="Times New Roman" w:hAnsi="Times New Roman"/>
          </w:rPr>
          <w:t>1.3. Перечень сокращений, используемых в тексте ПООП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_Toc515877403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5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04" w:history="1">
        <w:r w:rsidR="001550DA" w:rsidRPr="001550DA">
          <w:rPr>
            <w:rStyle w:val="ab"/>
            <w:rFonts w:ascii="Times New Roman" w:hAnsi="Times New Roman"/>
            <w:noProof/>
          </w:rPr>
          <w:t>РАЗДЕЛ 2. ХАРАКТЕРИСТИКА ПРОФЕССИОНАЛЬНОЙ ДЕЯТЕЛЬНОСТИ ВЫПУСКНИКОВ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_Toc515877404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5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5" w:history="1">
        <w:r w:rsidR="001550DA" w:rsidRPr="001550DA">
          <w:rPr>
            <w:rStyle w:val="ab"/>
            <w:rFonts w:ascii="Times New Roman" w:hAnsi="Times New Roman"/>
          </w:rPr>
          <w:t>2.1. Общее описание профессиональной деятельности выпускников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_Toc515877405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5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6" w:history="1">
        <w:r w:rsidR="001550DA" w:rsidRPr="001550DA">
          <w:rPr>
            <w:rStyle w:val="ab"/>
            <w:rFonts w:ascii="Times New Roman" w:hAnsi="Times New Roman"/>
          </w:rPr>
          <w:t>2.2. Перечень профессиональных стандартов (при наличии), соотнесенных с федеральным государственным образовательным стандартом по направлению подготовки, приведен в Приложении 1.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_Toc515877406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7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7" w:history="1">
        <w:r w:rsidR="001550DA" w:rsidRPr="001550DA">
          <w:rPr>
            <w:rStyle w:val="ab"/>
            <w:rFonts w:ascii="Times New Roman" w:hAnsi="Times New Roman"/>
          </w:rPr>
          <w:t>2.3. Перечень основных задач профессиональной деятельности выпускников (по типам):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_Toc515877407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7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08" w:history="1">
        <w:r w:rsidR="001550DA" w:rsidRPr="001550DA">
          <w:rPr>
            <w:rStyle w:val="ab"/>
            <w:rFonts w:ascii="Times New Roman" w:hAnsi="Times New Roman"/>
            <w:noProof/>
          </w:rPr>
          <w:t>Раздел 3. ОБЩАЯ ХАРАКТЕРИСТИКА ОБРАЗОВАТЕЛЬНЫХ ПРОГРАММ, РЕАЛИЗУЕМЫХ В РАМКАХ НАПРАВЛЕНИЯ ПОДГОТОВКИ (СПЕЦИАЛЬНОСТИ) 45.03.01 –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_Toc515877408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9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9" w:history="1">
        <w:r w:rsidR="001550DA" w:rsidRPr="001550DA">
          <w:rPr>
            <w:rStyle w:val="ab"/>
            <w:rFonts w:ascii="Times New Roman" w:hAnsi="Times New Roman"/>
          </w:rPr>
          <w:t>3.1. Направленности (профили) образовательных программ в рамках направления подготовки (специальности):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_Toc515877409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9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0" w:history="1">
        <w:r w:rsidR="001550DA" w:rsidRPr="001550DA">
          <w:rPr>
            <w:rStyle w:val="ab"/>
            <w:rFonts w:ascii="Times New Roman" w:hAnsi="Times New Roman"/>
          </w:rPr>
          <w:t>3.2. Квалификация, присваиваемая выпускникам образовательных программ: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_Toc515877410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11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1" w:history="1">
        <w:r w:rsidR="001550DA" w:rsidRPr="001550DA">
          <w:rPr>
            <w:rStyle w:val="ab"/>
            <w:rFonts w:ascii="Times New Roman" w:hAnsi="Times New Roman"/>
          </w:rPr>
          <w:t>3.3. Объем программы: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_Toc515877411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11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2" w:history="1">
        <w:r w:rsidR="001550DA" w:rsidRPr="001550DA">
          <w:rPr>
            <w:rStyle w:val="ab"/>
            <w:rFonts w:ascii="Times New Roman" w:hAnsi="Times New Roman"/>
          </w:rPr>
          <w:t>3.4. Формы обучения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_Toc515877412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11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3" w:history="1">
        <w:r w:rsidR="001550DA" w:rsidRPr="001550DA">
          <w:rPr>
            <w:rStyle w:val="ab"/>
            <w:rFonts w:ascii="Times New Roman" w:hAnsi="Times New Roman"/>
          </w:rPr>
          <w:t>3.5. Срок получения образования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_Toc515877413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11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14" w:history="1">
        <w:r w:rsidR="001550DA" w:rsidRPr="001550DA">
          <w:rPr>
            <w:rStyle w:val="ab"/>
            <w:rFonts w:ascii="Times New Roman" w:hAnsi="Times New Roman"/>
            <w:noProof/>
          </w:rPr>
          <w:t>РАЗДЕЛ 4. ПЛАНИРУЕМЫЕ РЕЗУЛЬТАТЫ ОСВОЕНИЯ ОБРАЗОВАТЕЛЬНОЙ ПРОГРАММЫ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_Toc515877414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12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5" w:history="1">
        <w:r w:rsidR="001550DA" w:rsidRPr="001550DA">
          <w:rPr>
            <w:rStyle w:val="ab"/>
            <w:rFonts w:ascii="Times New Roman" w:hAnsi="Times New Roman"/>
          </w:rPr>
  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_Toc515877415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12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6" w:history="1">
        <w:r w:rsidR="001550DA" w:rsidRPr="001550DA">
          <w:rPr>
            <w:rStyle w:val="ab"/>
            <w:rFonts w:ascii="Times New Roman" w:hAnsi="Times New Roman"/>
            <w:noProof/>
            <w:sz w:val="18"/>
          </w:rPr>
          <w:t>4.1.1. Универсальные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_Toc515877416 \h </w:instrText>
        </w:r>
        <w:r w:rsidR="001550DA" w:rsidRPr="001550DA">
          <w:rPr>
            <w:rFonts w:ascii="Times New Roman" w:hAnsi="Times New Roman"/>
            <w:noProof/>
            <w:webHidden/>
            <w:sz w:val="18"/>
          </w:rPr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>12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:rsidR="001550DA" w:rsidRPr="001550DA" w:rsidRDefault="00532A4D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7" w:history="1">
        <w:r w:rsidR="001550DA" w:rsidRPr="001550DA">
          <w:rPr>
            <w:rStyle w:val="ab"/>
            <w:rFonts w:ascii="Times New Roman" w:hAnsi="Times New Roman"/>
            <w:noProof/>
            <w:sz w:val="18"/>
          </w:rPr>
          <w:t>4.1.2. Общепрофессиональные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_Toc515877417 \h </w:instrText>
        </w:r>
        <w:r w:rsidR="001550DA" w:rsidRPr="001550DA">
          <w:rPr>
            <w:rFonts w:ascii="Times New Roman" w:hAnsi="Times New Roman"/>
            <w:noProof/>
            <w:webHidden/>
            <w:sz w:val="18"/>
          </w:rPr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>14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:rsidR="001550DA" w:rsidRPr="001550DA" w:rsidRDefault="00532A4D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8" w:history="1">
        <w:r w:rsidR="001550DA" w:rsidRPr="001550DA">
          <w:rPr>
            <w:rStyle w:val="ab"/>
            <w:rFonts w:ascii="Times New Roman" w:hAnsi="Times New Roman"/>
            <w:noProof/>
            <w:sz w:val="18"/>
          </w:rPr>
          <w:t>4.1.3. Обязательные профессиональные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_Toc515877418 \h </w:instrText>
        </w:r>
        <w:r w:rsidR="001550DA" w:rsidRPr="001550DA">
          <w:rPr>
            <w:rFonts w:ascii="Times New Roman" w:hAnsi="Times New Roman"/>
            <w:noProof/>
            <w:webHidden/>
            <w:sz w:val="18"/>
          </w:rPr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>17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19" w:history="1">
        <w:r w:rsidR="001550DA" w:rsidRPr="001550DA">
          <w:rPr>
            <w:rStyle w:val="ab"/>
            <w:rFonts w:ascii="Times New Roman" w:hAnsi="Times New Roman"/>
            <w:noProof/>
          </w:rPr>
          <w:t>РАЗДЕЛ 5. ПРИМЕРНАЯ СТРУКТУРА И СОДЕРЖАНИЕ ОПОП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_Toc515877419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26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0" w:history="1">
        <w:r w:rsidR="001550DA" w:rsidRPr="001550DA">
          <w:rPr>
            <w:rStyle w:val="ab"/>
            <w:rFonts w:ascii="Times New Roman" w:hAnsi="Times New Roman"/>
          </w:rPr>
          <w:t>5.1. Рекомендуемый объем обязательной части образовательной программы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_Toc515877420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26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1" w:history="1">
        <w:r w:rsidR="001550DA" w:rsidRPr="001550DA">
          <w:rPr>
            <w:rStyle w:val="ab"/>
            <w:rFonts w:ascii="Times New Roman" w:hAnsi="Times New Roman"/>
          </w:rPr>
          <w:t>5.2. Рекомендуемые типы практики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_Toc515877421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26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2" w:history="1">
        <w:r w:rsidR="001550DA" w:rsidRPr="001550DA">
          <w:rPr>
            <w:rStyle w:val="ab"/>
            <w:rFonts w:ascii="Times New Roman" w:hAnsi="Times New Roman"/>
          </w:rPr>
          <w:t>5.3. Примерный учебный план и примерный календарный учебный график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_Toc515877422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27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3" w:history="1">
        <w:r w:rsidR="001550DA" w:rsidRPr="001550DA">
          <w:rPr>
            <w:rStyle w:val="ab"/>
            <w:rFonts w:ascii="Times New Roman" w:hAnsi="Times New Roman"/>
          </w:rPr>
          <w:t>5.4. Примерные программы дисциплин (модулей) и практик.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_Toc515877423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40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4" w:history="1">
        <w:r w:rsidR="001550DA" w:rsidRPr="001550DA">
          <w:rPr>
            <w:rStyle w:val="ab"/>
            <w:rFonts w:ascii="Times New Roman" w:hAnsi="Times New Roman"/>
          </w:rPr>
          <w:t>5.5. Рекомендации по разработке фондов оценочных средств для промежуточной аттестации.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_Toc515877424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68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5" w:history="1">
        <w:r w:rsidR="001550DA" w:rsidRPr="001550DA">
          <w:rPr>
            <w:rStyle w:val="ab"/>
            <w:rFonts w:ascii="Times New Roman" w:hAnsi="Times New Roman"/>
          </w:rPr>
          <w:t>5.6. Рекомендации по разработке программы государственной итоговой аттестации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_Toc515877425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75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26" w:history="1">
        <w:r w:rsidR="001550DA" w:rsidRPr="001550DA">
          <w:rPr>
            <w:rStyle w:val="ab"/>
            <w:rFonts w:ascii="Times New Roman" w:hAnsi="Times New Roman"/>
            <w:noProof/>
          </w:rPr>
          <w:t>РАЗДЕЛ 6. ПРИМЕРНЫЕ УСЛОВИЯ ОСУЩЕСТВЛЕНИЯ ОБРАЗОВАТЕЛЬНОЙ ДЕЯТЕЛЬНОСТИ ПО ОПОП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_Toc515877426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84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7" w:history="1">
        <w:r w:rsidR="001550DA" w:rsidRPr="001550DA">
          <w:rPr>
            <w:rStyle w:val="ab"/>
            <w:rFonts w:ascii="Times New Roman" w:hAnsi="Times New Roman"/>
          </w:rPr>
          <w:t>6.1.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b"/>
            <w:rFonts w:ascii="Times New Roman" w:hAnsi="Times New Roman"/>
          </w:rPr>
          <w:t>Рекомендации по разработке ОПОП в части кадровых условий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_Toc515877427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84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8" w:history="1">
        <w:r w:rsidR="001550DA" w:rsidRPr="001550DA">
          <w:rPr>
            <w:rStyle w:val="ab"/>
            <w:rFonts w:ascii="Times New Roman" w:hAnsi="Times New Roman"/>
          </w:rPr>
          <w:t>6.2.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b"/>
            <w:rFonts w:ascii="Times New Roman" w:hAnsi="Times New Roman"/>
          </w:rPr>
          <w:t>Рекомендации по разработке раздела «Учебно-методическое обеспечение образовательной программы»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_Toc515877428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85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9" w:history="1">
        <w:r w:rsidR="001550DA" w:rsidRPr="001550DA">
          <w:rPr>
            <w:rStyle w:val="ab"/>
            <w:rFonts w:ascii="Times New Roman" w:hAnsi="Times New Roman"/>
          </w:rPr>
          <w:t>6.3.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b"/>
            <w:rFonts w:ascii="Times New Roman" w:hAnsi="Times New Roman"/>
          </w:rPr>
          <w:t>Рекомендации по разработке раздела «Примерные расчеты нормативных затрат оказания государственных услуг по реализации образовательной программы»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_Toc515877429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91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30" w:history="1">
        <w:r w:rsidR="001550DA" w:rsidRPr="001550DA">
          <w:rPr>
            <w:rStyle w:val="ab"/>
            <w:rFonts w:ascii="Times New Roman" w:hAnsi="Times New Roman"/>
          </w:rPr>
          <w:t>6.4.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b"/>
            <w:rFonts w:ascii="Times New Roman" w:hAnsi="Times New Roman"/>
          </w:rPr>
          <w:t>Требования к применяемым механизмам оценки качества программы бакалавриата</w:t>
        </w:r>
        <w:r w:rsidR="001550DA" w:rsidRPr="001550DA">
          <w:rPr>
            <w:rFonts w:ascii="Times New Roman" w:hAnsi="Times New Roman"/>
            <w:webHidden/>
          </w:rPr>
          <w:tab/>
        </w:r>
        <w:r w:rsidR="001550D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_Toc515877430 \h </w:instrText>
        </w:r>
        <w:r w:rsidR="001550DA" w:rsidRPr="001550DA">
          <w:rPr>
            <w:rFonts w:ascii="Times New Roman" w:hAnsi="Times New Roman"/>
            <w:webHidden/>
          </w:rPr>
        </w:r>
        <w:r w:rsidR="001550DA" w:rsidRPr="001550DA">
          <w:rPr>
            <w:rFonts w:ascii="Times New Roman" w:hAnsi="Times New Roman"/>
            <w:webHidden/>
          </w:rPr>
          <w:fldChar w:fldCharType="separate"/>
        </w:r>
        <w:r w:rsidR="001550DA" w:rsidRPr="001550DA">
          <w:rPr>
            <w:rFonts w:ascii="Times New Roman" w:hAnsi="Times New Roman"/>
            <w:webHidden/>
          </w:rPr>
          <w:t>92</w:t>
        </w:r>
        <w:r w:rsidR="001550DA" w:rsidRPr="001550DA">
          <w:rPr>
            <w:rFonts w:ascii="Times New Roman" w:hAnsi="Times New Roman"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31" w:history="1">
        <w:r w:rsidR="001550DA" w:rsidRPr="001550DA">
          <w:rPr>
            <w:rStyle w:val="ab"/>
            <w:rFonts w:ascii="Times New Roman" w:hAnsi="Times New Roman"/>
            <w:noProof/>
            <w:shd w:val="clear" w:color="auto" w:fill="FFFFFF"/>
          </w:rPr>
          <w:t>РАЗДЕЛ 7. СПИСОК РАЗРАБОТЧИКОВ ПООП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_Toc515877431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93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32" w:history="1">
        <w:r w:rsidR="001550DA" w:rsidRPr="001550DA">
          <w:rPr>
            <w:rStyle w:val="ab"/>
            <w:rFonts w:ascii="Times New Roman" w:hAnsi="Times New Roman"/>
            <w:noProof/>
            <w:shd w:val="clear" w:color="auto" w:fill="FFFFFF"/>
          </w:rPr>
          <w:t xml:space="preserve">Приложение 1. </w:t>
        </w:r>
        <w:r w:rsidR="001550DA" w:rsidRPr="001550DA">
          <w:rPr>
            <w:rStyle w:val="ab"/>
            <w:rFonts w:ascii="Times New Roman" w:hAnsi="Times New Roman"/>
            <w:noProof/>
          </w:rPr>
          <w:t xml:space="preserve">Перечень профессиональных </w:t>
        </w:r>
        <w:r w:rsidR="001550DA" w:rsidRPr="001550DA">
          <w:rPr>
            <w:rStyle w:val="ab"/>
            <w:rFonts w:ascii="Times New Roman" w:hAnsi="Times New Roman"/>
            <w:noProof/>
            <w:spacing w:val="-4"/>
          </w:rPr>
          <w:t xml:space="preserve">стандартов, </w:t>
        </w:r>
        <w:r w:rsidR="001550DA" w:rsidRPr="001550DA">
          <w:rPr>
            <w:rStyle w:val="ab"/>
            <w:rFonts w:ascii="Times New Roman" w:hAnsi="Times New Roman"/>
            <w:noProof/>
          </w:rPr>
          <w:t>соотнесенных с федеральным государственным образовательным стандартом по направлению подготовки 45.03.01 -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_Toc515877432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96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550DA" w:rsidRPr="001550DA" w:rsidRDefault="00532A4D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33" w:history="1">
        <w:r w:rsidR="001550DA" w:rsidRPr="001550DA">
          <w:rPr>
            <w:rStyle w:val="ab"/>
            <w:rFonts w:ascii="Times New Roman" w:hAnsi="Times New Roman"/>
            <w:noProof/>
            <w:shd w:val="clear" w:color="auto" w:fill="FFFFFF"/>
          </w:rPr>
          <w:t>Приложение 2. 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(специальности) 45.03.01 -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1550D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_Toc515877433 \h </w:instrText>
        </w:r>
        <w:r w:rsidR="001550DA" w:rsidRPr="001550DA">
          <w:rPr>
            <w:rFonts w:ascii="Times New Roman" w:hAnsi="Times New Roman"/>
            <w:noProof/>
            <w:webHidden/>
          </w:rPr>
        </w:r>
        <w:r w:rsidR="001550DA" w:rsidRPr="001550DA">
          <w:rPr>
            <w:rFonts w:ascii="Times New Roman" w:hAnsi="Times New Roman"/>
            <w:noProof/>
            <w:webHidden/>
          </w:rPr>
          <w:fldChar w:fldCharType="separate"/>
        </w:r>
        <w:r w:rsidR="001550DA" w:rsidRPr="001550DA">
          <w:rPr>
            <w:rFonts w:ascii="Times New Roman" w:hAnsi="Times New Roman"/>
            <w:noProof/>
            <w:webHidden/>
          </w:rPr>
          <w:t>98</w:t>
        </w:r>
        <w:r w:rsidR="001550D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882397" w:rsidRPr="00B969FE" w:rsidRDefault="006F58E0" w:rsidP="00812AE0">
      <w:pPr>
        <w:pStyle w:val="10"/>
      </w:pPr>
      <w:r w:rsidRPr="001550DA">
        <w:fldChar w:fldCharType="end"/>
      </w:r>
      <w:r w:rsidR="00812AE0">
        <w:br w:type="page"/>
      </w:r>
      <w:bookmarkStart w:id="1" w:name="_Toc466275380"/>
      <w:bookmarkStart w:id="2" w:name="_Toc515877400"/>
      <w:r w:rsidR="00D50588" w:rsidRPr="00B969FE">
        <w:lastRenderedPageBreak/>
        <w:t>РАЗДЕЛ 1. ОБЩИЕ ПОЛОЖЕНИЯ</w:t>
      </w:r>
      <w:bookmarkEnd w:id="1"/>
      <w:bookmarkEnd w:id="2"/>
    </w:p>
    <w:p w:rsidR="00447B4F" w:rsidRPr="00B969FE" w:rsidRDefault="00882397" w:rsidP="0050641C">
      <w:pPr>
        <w:pStyle w:val="2"/>
        <w:rPr>
          <w:szCs w:val="28"/>
        </w:rPr>
      </w:pPr>
      <w:bookmarkStart w:id="3" w:name="_Toc515877401"/>
      <w:bookmarkStart w:id="4" w:name="_Toc466275381"/>
      <w:r w:rsidRPr="00B969FE">
        <w:rPr>
          <w:szCs w:val="28"/>
        </w:rPr>
        <w:t xml:space="preserve">1.1. </w:t>
      </w:r>
      <w:r w:rsidR="00447B4F" w:rsidRPr="00B969FE">
        <w:rPr>
          <w:szCs w:val="28"/>
        </w:rPr>
        <w:t>Назначение примерной основной образовательной программы</w:t>
      </w:r>
      <w:bookmarkEnd w:id="3"/>
      <w:r w:rsidR="00447B4F" w:rsidRPr="00B969FE">
        <w:rPr>
          <w:szCs w:val="28"/>
        </w:rPr>
        <w:t xml:space="preserve"> </w:t>
      </w:r>
      <w:bookmarkEnd w:id="4"/>
    </w:p>
    <w:p w:rsidR="00447B4F" w:rsidRPr="00E5775D" w:rsidRDefault="004C3888" w:rsidP="003B793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Примерная основная образовательн</w:t>
      </w:r>
      <w:r w:rsidR="002252F7" w:rsidRPr="00B969FE">
        <w:rPr>
          <w:bCs/>
          <w:sz w:val="28"/>
          <w:szCs w:val="28"/>
        </w:rPr>
        <w:t>ая</w:t>
      </w:r>
      <w:r w:rsidRPr="00B969FE">
        <w:rPr>
          <w:bCs/>
          <w:sz w:val="28"/>
          <w:szCs w:val="28"/>
        </w:rPr>
        <w:t xml:space="preserve"> программ</w:t>
      </w:r>
      <w:r w:rsidR="002252F7" w:rsidRPr="00B969FE">
        <w:rPr>
          <w:bCs/>
          <w:sz w:val="28"/>
          <w:szCs w:val="28"/>
        </w:rPr>
        <w:t xml:space="preserve">а (далее – ПООП, примерная программа) </w:t>
      </w:r>
      <w:r w:rsidR="00447B4F" w:rsidRPr="00B969FE">
        <w:rPr>
          <w:bCs/>
          <w:sz w:val="28"/>
          <w:szCs w:val="28"/>
        </w:rPr>
        <w:t>подготовки бакалавра является комплексным методическим документом, регламентирующим разработку и реализацию основных профессиональных образовательных программ на основе ФГОС ВО по направлению 45.03.</w:t>
      </w:r>
      <w:r w:rsidR="00447B4F" w:rsidRPr="00E5775D">
        <w:rPr>
          <w:bCs/>
          <w:sz w:val="28"/>
          <w:szCs w:val="28"/>
        </w:rPr>
        <w:t>01 – Филология с учетом следующих профессиональных стандартов, сопряженных с профессиональной деятельностью выпускника: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 xml:space="preserve">педагог (педагогическая деятельность в сфере дошкольного, начального общего, </w:t>
      </w:r>
      <w:r w:rsidR="00043E6B" w:rsidRPr="00E5775D">
        <w:rPr>
          <w:rFonts w:ascii="Times New Roman" w:hAnsi="Times New Roman"/>
          <w:bCs/>
          <w:sz w:val="28"/>
          <w:szCs w:val="28"/>
        </w:rPr>
        <w:t xml:space="preserve">основного общего, </w:t>
      </w:r>
      <w:r w:rsidRPr="00E5775D">
        <w:rPr>
          <w:rFonts w:ascii="Times New Roman" w:hAnsi="Times New Roman"/>
          <w:bCs/>
          <w:sz w:val="28"/>
          <w:szCs w:val="28"/>
        </w:rPr>
        <w:t>среднего общего образования) (воспитатель, учитель);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педагог дополнительного образования детей и взрослых;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педагог профессионального обучения, профессионального образования и дополнительного профессионального образования;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экскурсовод-гид;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информационным ресурсам;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организационному и документационному обеспечению управления организацией;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корреспондент средств массовой информации;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ведущий телевизионной программы;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производству продукции телерадиовещательных средств массовой информации;</w:t>
      </w:r>
    </w:p>
    <w:p w:rsidR="002D6655" w:rsidRPr="00E5775D" w:rsidRDefault="002D6655" w:rsidP="002D6655">
      <w:pPr>
        <w:pStyle w:val="a8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редактор средств ма</w:t>
      </w:r>
      <w:r w:rsidR="006714B3" w:rsidRPr="00E5775D">
        <w:rPr>
          <w:rFonts w:ascii="Times New Roman" w:hAnsi="Times New Roman"/>
          <w:bCs/>
          <w:sz w:val="28"/>
          <w:szCs w:val="28"/>
        </w:rPr>
        <w:t>ссовой информации.</w:t>
      </w:r>
    </w:p>
    <w:p w:rsidR="004C0C35" w:rsidRPr="00E5775D" w:rsidRDefault="00447B4F" w:rsidP="004C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775D">
        <w:rPr>
          <w:bCs/>
          <w:sz w:val="28"/>
          <w:szCs w:val="28"/>
        </w:rPr>
        <w:t xml:space="preserve">ПООП отражает компетентностно-квалификационную характеристику выпускника, содержание и организацию образовательного процесса и итоговой государственной аттестации выпускников. Она 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</w:t>
      </w:r>
      <w:r w:rsidRPr="00E5775D">
        <w:rPr>
          <w:bCs/>
          <w:sz w:val="28"/>
          <w:szCs w:val="28"/>
        </w:rPr>
        <w:lastRenderedPageBreak/>
        <w:t xml:space="preserve">разработке фонда оценочных средств, включает </w:t>
      </w:r>
      <w:r w:rsidR="005B5588" w:rsidRPr="00E5775D">
        <w:rPr>
          <w:bCs/>
          <w:sz w:val="28"/>
          <w:szCs w:val="28"/>
        </w:rPr>
        <w:t xml:space="preserve">примерный </w:t>
      </w:r>
      <w:r w:rsidRPr="00E5775D">
        <w:rPr>
          <w:bCs/>
          <w:sz w:val="28"/>
          <w:szCs w:val="28"/>
        </w:rPr>
        <w:t>учебный план, примерные рабочие программы дисциплин, практик, государственной итоговой аттестации.</w:t>
      </w:r>
    </w:p>
    <w:p w:rsidR="003D52C2" w:rsidRPr="00E5775D" w:rsidRDefault="003D52C2" w:rsidP="00DE1836">
      <w:pPr>
        <w:pStyle w:val="2"/>
        <w:rPr>
          <w:i/>
          <w:szCs w:val="28"/>
        </w:rPr>
      </w:pPr>
      <w:bookmarkStart w:id="5" w:name="_Toc466275382"/>
      <w:bookmarkStart w:id="6" w:name="_Toc515877402"/>
      <w:r w:rsidRPr="00E5775D">
        <w:rPr>
          <w:szCs w:val="28"/>
        </w:rPr>
        <w:t>1.</w:t>
      </w:r>
      <w:r w:rsidR="00882397" w:rsidRPr="00E5775D">
        <w:rPr>
          <w:szCs w:val="28"/>
        </w:rPr>
        <w:t>2</w:t>
      </w:r>
      <w:r w:rsidRPr="00E5775D">
        <w:rPr>
          <w:szCs w:val="28"/>
        </w:rPr>
        <w:t xml:space="preserve">. </w:t>
      </w:r>
      <w:r w:rsidR="00882397" w:rsidRPr="00E5775D">
        <w:rPr>
          <w:szCs w:val="28"/>
        </w:rPr>
        <w:t>Нормативн</w:t>
      </w:r>
      <w:r w:rsidR="00E0763C" w:rsidRPr="00E5775D">
        <w:rPr>
          <w:szCs w:val="28"/>
        </w:rPr>
        <w:t xml:space="preserve">ые </w:t>
      </w:r>
      <w:bookmarkEnd w:id="5"/>
      <w:r w:rsidR="008B2542" w:rsidRPr="00E5775D">
        <w:rPr>
          <w:szCs w:val="28"/>
        </w:rPr>
        <w:t>документы</w:t>
      </w:r>
      <w:bookmarkEnd w:id="6"/>
    </w:p>
    <w:p w:rsidR="00B41BA5" w:rsidRPr="00E5775D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color w:val="222222"/>
          <w:sz w:val="28"/>
          <w:szCs w:val="28"/>
        </w:rPr>
      </w:pPr>
      <w:r w:rsidRPr="00E5775D">
        <w:rPr>
          <w:sz w:val="28"/>
          <w:szCs w:val="28"/>
        </w:rPr>
        <w:t>Федеральный закон от 29 декабря 2012</w:t>
      </w:r>
      <w:r w:rsidRPr="00E5775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5775D">
        <w:rPr>
          <w:sz w:val="28"/>
          <w:szCs w:val="28"/>
        </w:rPr>
        <w:t xml:space="preserve">года №273-ФЗ «Об </w:t>
      </w:r>
    </w:p>
    <w:p w:rsidR="00447B4F" w:rsidRPr="00E5775D" w:rsidRDefault="00447B4F" w:rsidP="006714B3">
      <w:pPr>
        <w:pStyle w:val="a9"/>
        <w:tabs>
          <w:tab w:val="left" w:pos="851"/>
        </w:tabs>
        <w:spacing w:line="360" w:lineRule="auto"/>
        <w:ind w:left="1287"/>
        <w:jc w:val="both"/>
        <w:rPr>
          <w:color w:val="222222"/>
          <w:sz w:val="28"/>
          <w:szCs w:val="28"/>
        </w:rPr>
      </w:pPr>
      <w:r w:rsidRPr="00E5775D">
        <w:rPr>
          <w:sz w:val="28"/>
          <w:szCs w:val="28"/>
        </w:rPr>
        <w:t>образовании в Российской Федерации»;</w:t>
      </w:r>
    </w:p>
    <w:p w:rsidR="00447B4F" w:rsidRPr="00E5775D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E5775D">
        <w:rPr>
          <w:bCs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447B4F" w:rsidRPr="00B969FE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E5775D">
        <w:rPr>
          <w:bCs/>
          <w:sz w:val="28"/>
          <w:szCs w:val="28"/>
        </w:rPr>
        <w:t>Федеральный государственный образовательный стандарт по направлению подготовки</w:t>
      </w:r>
      <w:r w:rsidR="008B2542" w:rsidRPr="00E5775D">
        <w:rPr>
          <w:bCs/>
          <w:sz w:val="28"/>
          <w:szCs w:val="28"/>
        </w:rPr>
        <w:t xml:space="preserve"> (специальности)</w:t>
      </w:r>
      <w:r w:rsidRPr="00E5775D">
        <w:rPr>
          <w:bCs/>
          <w:sz w:val="28"/>
          <w:szCs w:val="28"/>
        </w:rPr>
        <w:t xml:space="preserve"> 45.03.01 – Филология и уровню высшего образова</w:t>
      </w:r>
      <w:r w:rsidRPr="00B969FE">
        <w:rPr>
          <w:bCs/>
          <w:sz w:val="28"/>
          <w:szCs w:val="28"/>
        </w:rPr>
        <w:t>ния «бакалавриат», утвержденный приказом Минобрнауки России от</w:t>
      </w:r>
      <w:r w:rsidR="008B2542" w:rsidRPr="00B969FE">
        <w:rPr>
          <w:bCs/>
          <w:sz w:val="28"/>
          <w:szCs w:val="28"/>
        </w:rPr>
        <w:t xml:space="preserve"> </w:t>
      </w:r>
      <w:r w:rsidR="008B2542" w:rsidRPr="00B969FE">
        <w:rPr>
          <w:sz w:val="28"/>
          <w:szCs w:val="28"/>
          <w:shd w:val="clear" w:color="auto" w:fill="00B0F0"/>
        </w:rPr>
        <w:t>«____»__________20__</w:t>
      </w:r>
      <w:r w:rsidR="00B47BC2" w:rsidRPr="00B969FE">
        <w:rPr>
          <w:sz w:val="28"/>
          <w:szCs w:val="28"/>
          <w:shd w:val="clear" w:color="auto" w:fill="00B0F0"/>
        </w:rPr>
        <w:t xml:space="preserve"> г. №____</w:t>
      </w:r>
      <w:r w:rsidRPr="00B969FE">
        <w:rPr>
          <w:bCs/>
          <w:sz w:val="28"/>
          <w:szCs w:val="28"/>
        </w:rPr>
        <w:t>(далее – ФГОС ВО);</w:t>
      </w:r>
    </w:p>
    <w:p w:rsidR="00447B4F" w:rsidRPr="00B969FE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B969FE">
        <w:rPr>
          <w:bCs/>
          <w:sz w:val="28"/>
          <w:szCs w:val="28"/>
        </w:rPr>
        <w:t>Минобрнауки России от 13 декабря 2013 года  №1367 (далее – Порядок организации образовательной деятельности)</w:t>
      </w:r>
      <w:r w:rsidRPr="00B969FE">
        <w:rPr>
          <w:sz w:val="28"/>
          <w:szCs w:val="28"/>
        </w:rPr>
        <w:t>;</w:t>
      </w:r>
    </w:p>
    <w:p w:rsidR="00447B4F" w:rsidRPr="00B969FE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69FE">
        <w:rPr>
          <w:rFonts w:eastAsia="Calibri"/>
          <w:sz w:val="28"/>
          <w:szCs w:val="28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B969FE">
        <w:rPr>
          <w:sz w:val="28"/>
          <w:szCs w:val="28"/>
        </w:rPr>
        <w:t>;</w:t>
      </w:r>
    </w:p>
    <w:p w:rsidR="00447B4F" w:rsidRPr="00B969FE" w:rsidRDefault="00447B4F" w:rsidP="00C16D6C">
      <w:pPr>
        <w:pStyle w:val="a9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B969FE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1383.</w:t>
      </w:r>
    </w:p>
    <w:p w:rsidR="00882397" w:rsidRPr="00B969FE" w:rsidRDefault="00882397" w:rsidP="0050641C">
      <w:pPr>
        <w:pStyle w:val="2"/>
        <w:rPr>
          <w:szCs w:val="28"/>
        </w:rPr>
      </w:pPr>
      <w:bookmarkStart w:id="7" w:name="_Toc466275383"/>
      <w:bookmarkStart w:id="8" w:name="_Toc515877403"/>
      <w:r w:rsidRPr="00B969FE">
        <w:rPr>
          <w:szCs w:val="28"/>
        </w:rPr>
        <w:lastRenderedPageBreak/>
        <w:t>1.3. Перечень сокращений, используемых в тексте ПООП</w:t>
      </w:r>
      <w:bookmarkEnd w:id="7"/>
      <w:bookmarkEnd w:id="8"/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ПООП – примерная основная образовательная программа</w:t>
      </w:r>
      <w:r w:rsidR="00DE1836" w:rsidRPr="00B969FE">
        <w:rPr>
          <w:bCs/>
          <w:sz w:val="28"/>
          <w:szCs w:val="28"/>
        </w:rPr>
        <w:t>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ОПОП – основная профессиональная образовательная программа</w:t>
      </w:r>
      <w:r w:rsidR="00DE1836" w:rsidRPr="00B969FE">
        <w:rPr>
          <w:bCs/>
          <w:sz w:val="28"/>
          <w:szCs w:val="28"/>
        </w:rPr>
        <w:t>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ФГОС ВО – федеральный государственный образовательный стандарт высшего образования</w:t>
      </w:r>
      <w:r w:rsidR="00DE1836" w:rsidRPr="00B969FE">
        <w:rPr>
          <w:bCs/>
          <w:sz w:val="28"/>
          <w:szCs w:val="28"/>
        </w:rPr>
        <w:t>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УК – универсальные компетенции;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ОПК – общепрофессиональные компетенции;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ПК – профессиональные компетенции;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ПС – профессиональный стандарт;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ОТФ – обобщенная трудовая функция;</w:t>
      </w:r>
    </w:p>
    <w:p w:rsidR="00447B4F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ТФ – трудовая функция;</w:t>
      </w:r>
    </w:p>
    <w:p w:rsidR="00882397" w:rsidRPr="00B969FE" w:rsidRDefault="00447B4F" w:rsidP="003B793F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ГИА – государственная итоговая аттестация.</w:t>
      </w:r>
    </w:p>
    <w:p w:rsidR="00F538D2" w:rsidRPr="00B969FE" w:rsidRDefault="00447B4F" w:rsidP="00F538D2">
      <w:pPr>
        <w:pStyle w:val="10"/>
      </w:pPr>
      <w:bookmarkStart w:id="9" w:name="_Toc515877404"/>
      <w:bookmarkStart w:id="10" w:name="_Toc466275384"/>
      <w:r w:rsidRPr="00B969FE">
        <w:t xml:space="preserve">РАЗДЕЛ 2. </w:t>
      </w:r>
      <w:bookmarkStart w:id="11" w:name="_Toc466275385"/>
      <w:r w:rsidR="00F538D2" w:rsidRPr="00B969FE">
        <w:t>ХАРАКТЕРИСТИКА ПРОФЕССИОНАЛЬНОЙ ДЕЯТЕЛЬНОСТИ ВЫПУСКНИКОВ</w:t>
      </w:r>
      <w:bookmarkEnd w:id="9"/>
      <w:bookmarkEnd w:id="11"/>
    </w:p>
    <w:p w:rsidR="00F538D2" w:rsidRPr="00B969FE" w:rsidRDefault="00F538D2" w:rsidP="00F538D2">
      <w:pPr>
        <w:pStyle w:val="2"/>
        <w:rPr>
          <w:szCs w:val="28"/>
        </w:rPr>
      </w:pPr>
      <w:bookmarkStart w:id="12" w:name="_Toc466275386"/>
      <w:bookmarkStart w:id="13" w:name="_Toc515877405"/>
      <w:r w:rsidRPr="00B969FE">
        <w:rPr>
          <w:szCs w:val="28"/>
        </w:rPr>
        <w:t>2.1. Общее описание профессиональной деятельности выпускников</w:t>
      </w:r>
      <w:bookmarkEnd w:id="12"/>
      <w:bookmarkEnd w:id="13"/>
    </w:p>
    <w:p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Деятельность выпускников направлена на решение проблем, требующих применения фундаментальных знаний в области филологии – области знаний, охватывающей работу с различными типами текстов (письменных, устных и виртуальных, включая гипертексты и текстовые элементы мультимедийных объектов): создание, интерпретация (анализ языковой и литературной информации), трансформация (</w:t>
      </w:r>
      <w:r w:rsidR="00EE1583">
        <w:rPr>
          <w:sz w:val="28"/>
          <w:szCs w:val="28"/>
        </w:rPr>
        <w:t xml:space="preserve">перевод, </w:t>
      </w:r>
      <w:r w:rsidRPr="00B969FE">
        <w:rPr>
          <w:sz w:val="28"/>
          <w:szCs w:val="28"/>
        </w:rPr>
        <w:t>корректура, редактирование, комментирование, систематизирование, обобщение, реферирование и аннотирование), распространение (осуществление в разнообразных коммуникативных ситуациях устной и письменной коммуникации, как межличностной, так и массовой, в том числе межкультурной и межнациональной) различных типов текстов (устное выступление, обзор, аннотация, реферат, докладная записка, отчет и иные документы; официально-деловой, публицистический, рекламный текст и т.п.).</w:t>
      </w:r>
    </w:p>
    <w:p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Области профессиональной деятельности</w:t>
      </w:r>
      <w:r w:rsidRPr="00B969FE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B969FE">
        <w:rPr>
          <w:sz w:val="28"/>
          <w:szCs w:val="28"/>
        </w:rPr>
        <w:t xml:space="preserve">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>01 Образование и наука (в сфере дошкольного образования, основного общего и среднего общего образования, профессионального обучения, среднего профессионального образования, дополнительного образования; научных исследований);</w:t>
      </w:r>
    </w:p>
    <w:p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>04 Культура, искусство (в сфере экскурсионной деятельности);</w:t>
      </w:r>
    </w:p>
    <w:p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>06 Связь, информационные и коммуникационные технологии (в сфере создания и управления информационными ресурсами в информационно-телекоммуникационной сети «Интернет» (далее - сеть «Интернет»);</w:t>
      </w:r>
    </w:p>
    <w:p w:rsidR="00C960C6" w:rsidRPr="00E5775D" w:rsidRDefault="00C960C6" w:rsidP="00C960C6">
      <w:pPr>
        <w:pStyle w:val="ConsPlusNormal"/>
        <w:tabs>
          <w:tab w:val="left" w:pos="993"/>
        </w:tabs>
        <w:spacing w:line="360" w:lineRule="auto"/>
        <w:ind w:firstLine="567"/>
        <w:jc w:val="both"/>
      </w:pPr>
      <w:r w:rsidRPr="00E5775D">
        <w:t>07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:rsidR="00C960C6" w:rsidRPr="00E5775D" w:rsidRDefault="00C960C6" w:rsidP="00C960C6">
      <w:pPr>
        <w:pStyle w:val="ConsPlusNormal"/>
        <w:spacing w:line="360" w:lineRule="auto"/>
        <w:ind w:firstLine="567"/>
        <w:jc w:val="both"/>
      </w:pPr>
      <w:r w:rsidRPr="00E5775D">
        <w:t>11 Средства массовой информации, издательство и полиграфия (в сферах: производства продукции телерадиовещания; ведения телепрограмм различной направленности; 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 рекламы и связей с общественностью);</w:t>
      </w:r>
    </w:p>
    <w:p w:rsidR="00C960C6" w:rsidRPr="00E5775D" w:rsidRDefault="00C960C6" w:rsidP="00C960C6">
      <w:pPr>
        <w:pStyle w:val="ConsPlusNormal"/>
        <w:spacing w:line="360" w:lineRule="auto"/>
        <w:ind w:firstLine="567"/>
        <w:jc w:val="both"/>
      </w:pPr>
      <w:r w:rsidRPr="00E5775D">
        <w:t>сфера перевода;</w:t>
      </w:r>
    </w:p>
    <w:p w:rsidR="00C960C6" w:rsidRPr="00D25F7B" w:rsidRDefault="00C960C6" w:rsidP="00C960C6">
      <w:pPr>
        <w:pStyle w:val="ConsPlusNormal"/>
        <w:spacing w:line="360" w:lineRule="auto"/>
        <w:ind w:firstLine="567"/>
        <w:jc w:val="both"/>
      </w:pPr>
      <w:r w:rsidRPr="00E5775D">
        <w:t>сфера устной и письменной коммуникации.</w:t>
      </w:r>
    </w:p>
    <w:p w:rsidR="00F538D2" w:rsidRPr="00B969FE" w:rsidRDefault="00386924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Выпускники, освоившие программу бакалавриата, также могут осуществлять профессиональную деятельность в сферах:</w:t>
      </w:r>
      <w:r w:rsidR="00F538D2" w:rsidRPr="00B969FE">
        <w:rPr>
          <w:sz w:val="28"/>
          <w:szCs w:val="28"/>
        </w:rPr>
        <w:t xml:space="preserve"> науки (филологических исследований), устной и письменной коммуникации, рекламы, связей с общественностью, перевода. Выпускники могут </w:t>
      </w:r>
      <w:r w:rsidR="00F538D2" w:rsidRPr="00B969FE">
        <w:rPr>
          <w:sz w:val="28"/>
          <w:szCs w:val="28"/>
        </w:rPr>
        <w:lastRenderedPageBreak/>
        <w:t>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6E42FB">
        <w:rPr>
          <w:sz w:val="28"/>
          <w:szCs w:val="28"/>
        </w:rPr>
        <w:t>Типы задач профессиональной деятельности выпускников: научно-исследовательски</w:t>
      </w:r>
      <w:r w:rsidR="008C54C4" w:rsidRPr="006E42FB">
        <w:rPr>
          <w:sz w:val="28"/>
          <w:szCs w:val="28"/>
        </w:rPr>
        <w:t>й; педагогический; прикладной (коммуникационно-информационный, переводческий, редакционно-издательский, проектно-организационный</w:t>
      </w:r>
      <w:r w:rsidRPr="006E42FB">
        <w:rPr>
          <w:sz w:val="28"/>
          <w:szCs w:val="28"/>
        </w:rPr>
        <w:t>).</w:t>
      </w:r>
    </w:p>
    <w:p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Перечень основных объектов</w:t>
      </w:r>
      <w:r w:rsidR="00386924" w:rsidRPr="00B969FE">
        <w:rPr>
          <w:sz w:val="28"/>
          <w:szCs w:val="28"/>
        </w:rPr>
        <w:t xml:space="preserve"> (или областей знания)</w:t>
      </w:r>
      <w:r w:rsidRPr="00B969FE">
        <w:rPr>
          <w:sz w:val="28"/>
          <w:szCs w:val="28"/>
        </w:rPr>
        <w:t xml:space="preserve"> профессиональной деятельности выпускников:</w:t>
      </w:r>
    </w:p>
    <w:p w:rsidR="00F538D2" w:rsidRPr="00B969FE" w:rsidRDefault="00F538D2" w:rsidP="00F538D2">
      <w:pPr>
        <w:pStyle w:val="a8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языки в их теоретическом и практическом, синхроническом, диахроническом, социокультурном и диалектологическом аспектах; </w:t>
      </w:r>
    </w:p>
    <w:p w:rsidR="00F538D2" w:rsidRPr="00B969FE" w:rsidRDefault="00F538D2" w:rsidP="00F538D2">
      <w:pPr>
        <w:pStyle w:val="a8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художественная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регионах; </w:t>
      </w:r>
    </w:p>
    <w:p w:rsidR="00F538D2" w:rsidRPr="00B969FE" w:rsidRDefault="00F538D2" w:rsidP="00F538D2">
      <w:pPr>
        <w:pStyle w:val="a8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различные типы текстов – письменных, устных и виртуальных (включая гипертексты и текстовые элементы мультимедийных объектов); </w:t>
      </w:r>
    </w:p>
    <w:p w:rsidR="00F538D2" w:rsidRPr="00B969FE" w:rsidRDefault="00F538D2" w:rsidP="00F538D2">
      <w:pPr>
        <w:pStyle w:val="a8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устная, письменная и виртуальная коммуникация.</w:t>
      </w:r>
    </w:p>
    <w:p w:rsidR="00F538D2" w:rsidRDefault="00386924" w:rsidP="00AF7F74">
      <w:pPr>
        <w:pStyle w:val="2"/>
        <w:spacing w:line="360" w:lineRule="auto"/>
        <w:rPr>
          <w:szCs w:val="28"/>
        </w:rPr>
      </w:pPr>
      <w:bookmarkStart w:id="14" w:name="_Toc466275387"/>
      <w:bookmarkStart w:id="15" w:name="_Toc515877406"/>
      <w:r w:rsidRPr="00B969FE">
        <w:rPr>
          <w:szCs w:val="28"/>
        </w:rPr>
        <w:t>2</w:t>
      </w:r>
      <w:r w:rsidR="00F538D2" w:rsidRPr="00B969FE">
        <w:rPr>
          <w:szCs w:val="28"/>
        </w:rPr>
        <w:t>.2. Перечень профессиональных стандартов</w:t>
      </w:r>
      <w:r w:rsidRPr="00B969FE">
        <w:rPr>
          <w:szCs w:val="28"/>
        </w:rPr>
        <w:t xml:space="preserve"> (при наличии)</w:t>
      </w:r>
      <w:r w:rsidR="00F538D2" w:rsidRPr="00B969FE">
        <w:rPr>
          <w:szCs w:val="28"/>
        </w:rPr>
        <w:t>, соотнесенных с федеральным государственным образовательным стандартом по направлению подготовки</w:t>
      </w:r>
      <w:bookmarkEnd w:id="14"/>
      <w:r w:rsidRPr="00B969FE">
        <w:rPr>
          <w:szCs w:val="28"/>
        </w:rPr>
        <w:t>, приведен в Приложении 1.</w:t>
      </w:r>
      <w:bookmarkEnd w:id="15"/>
    </w:p>
    <w:p w:rsidR="00F538D2" w:rsidRPr="00B969FE" w:rsidRDefault="00386924" w:rsidP="00AF7F74">
      <w:pPr>
        <w:pStyle w:val="2"/>
        <w:spacing w:line="360" w:lineRule="auto"/>
        <w:rPr>
          <w:szCs w:val="28"/>
        </w:rPr>
      </w:pPr>
      <w:bookmarkStart w:id="16" w:name="_Toc466275388"/>
      <w:bookmarkStart w:id="17" w:name="_Toc515877407"/>
      <w:r w:rsidRPr="00B969FE">
        <w:rPr>
          <w:szCs w:val="28"/>
        </w:rPr>
        <w:t>2</w:t>
      </w:r>
      <w:r w:rsidR="00F538D2" w:rsidRPr="00B969FE">
        <w:rPr>
          <w:szCs w:val="28"/>
        </w:rPr>
        <w:t>.3.</w:t>
      </w:r>
      <w:r w:rsidR="000B3C14">
        <w:rPr>
          <w:szCs w:val="28"/>
        </w:rPr>
        <w:t xml:space="preserve"> </w:t>
      </w:r>
      <w:r w:rsidR="00F538D2" w:rsidRPr="00B969FE">
        <w:rPr>
          <w:szCs w:val="28"/>
        </w:rPr>
        <w:t>Перечень основных задач профессиональной деятельности выпускников (по типам)</w:t>
      </w:r>
      <w:bookmarkEnd w:id="16"/>
      <w:r w:rsidRPr="00B969FE">
        <w:rPr>
          <w:szCs w:val="28"/>
        </w:rPr>
        <w:t>:</w:t>
      </w:r>
      <w:bookmarkEnd w:id="17"/>
    </w:p>
    <w:p w:rsidR="00386924" w:rsidRPr="004D0364" w:rsidRDefault="00386924" w:rsidP="00386924">
      <w:pPr>
        <w:jc w:val="right"/>
      </w:pPr>
      <w:r w:rsidRPr="004D0364">
        <w:t>Таблица 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2024"/>
        <w:gridCol w:w="2977"/>
        <w:gridCol w:w="1815"/>
      </w:tblGrid>
      <w:tr w:rsidR="00386924" w:rsidRPr="004D0364" w:rsidTr="00323B9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Область  профессиональной деятельности (по Реестру Минтруда)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Типы задач профессиональной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924" w:rsidRPr="004D0364" w:rsidRDefault="00AA262A" w:rsidP="00386924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Задачи профессиональной деятельности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Объекты профессиональной деятельности (или области знания) (при необходимости)</w:t>
            </w:r>
          </w:p>
        </w:tc>
      </w:tr>
      <w:tr w:rsidR="00812E99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t>Наука, научные исследования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spacing w:val="-7"/>
              </w:rPr>
            </w:pPr>
            <w:r w:rsidRPr="004D0364">
              <w:rPr>
                <w:spacing w:val="-7"/>
              </w:rPr>
              <w:t>научно-исследовательский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научные исследования в области филологии с применением полученных теоретических знаний и практических навыков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12E99" w:rsidRPr="004D0364" w:rsidRDefault="000F10E9" w:rsidP="00043301">
            <w:pPr>
              <w:jc w:val="center"/>
              <w:rPr>
                <w:b/>
                <w:color w:val="FF0000"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812E9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2E99" w:rsidRPr="004D0364" w:rsidRDefault="00812E99" w:rsidP="00812E99">
            <w:r w:rsidRPr="004D0364">
              <w:t xml:space="preserve">анализ и интерпретация на основе существующих </w:t>
            </w:r>
            <w:r w:rsidRPr="004D0364">
              <w:lastRenderedPageBreak/>
              <w:t>филологических концепций и методик отдельных языковых, 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lastRenderedPageBreak/>
              <w:t>-</w:t>
            </w:r>
          </w:p>
        </w:tc>
      </w:tr>
      <w:tr w:rsidR="00812E9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сбор научной информации, подготовка обзоров, аннотаций, составление рефератов и библиографий по тематике проводимых исследований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812E9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50003" w:rsidRPr="004D0364" w:rsidRDefault="00A50003" w:rsidP="00C241AC">
            <w:r w:rsidRPr="004D0364">
              <w:t>«01. Образование»</w:t>
            </w:r>
          </w:p>
          <w:p w:rsidR="00A50003" w:rsidRPr="004D0364" w:rsidRDefault="00A50003" w:rsidP="004C4F8E">
            <w:pPr>
              <w:jc w:val="both"/>
              <w:rPr>
                <w:b/>
              </w:rPr>
            </w:pPr>
            <w:r w:rsidRPr="004D0364">
              <w:rPr>
                <w:i/>
              </w:rPr>
              <w:t>(</w:t>
            </w:r>
            <w:r w:rsidR="004C4F8E">
              <w:rPr>
                <w:i/>
              </w:rPr>
              <w:t>д</w:t>
            </w:r>
            <w:r w:rsidR="004C4F8E" w:rsidRPr="004C4F8E">
              <w:rPr>
                <w:i/>
              </w:rPr>
              <w:t>ошкольное образование, начальное общее образование, основное общее образование, среднее общее образование;</w:t>
            </w:r>
            <w:r w:rsidR="004C4F8E">
              <w:rPr>
                <w:i/>
              </w:rPr>
              <w:t xml:space="preserve"> д</w:t>
            </w:r>
            <w:r w:rsidR="004C4F8E" w:rsidRPr="004C4F8E">
              <w:rPr>
                <w:i/>
              </w:rPr>
              <w:t>ополнительно</w:t>
            </w:r>
            <w:r w:rsidR="004C4F8E">
              <w:rPr>
                <w:i/>
              </w:rPr>
              <w:t xml:space="preserve">е </w:t>
            </w:r>
            <w:r w:rsidR="004C4F8E" w:rsidRPr="004C4F8E">
              <w:rPr>
                <w:i/>
              </w:rPr>
              <w:t>образовани</w:t>
            </w:r>
            <w:r w:rsidR="004C4F8E">
              <w:rPr>
                <w:i/>
              </w:rPr>
              <w:t>е</w:t>
            </w:r>
            <w:r w:rsidR="004C4F8E" w:rsidRPr="004C4F8E">
              <w:rPr>
                <w:i/>
              </w:rPr>
              <w:t xml:space="preserve"> детей и взрослых; профессионально</w:t>
            </w:r>
            <w:r w:rsidR="004C4F8E">
              <w:rPr>
                <w:i/>
              </w:rPr>
              <w:t>е</w:t>
            </w:r>
            <w:r w:rsidR="004C4F8E" w:rsidRPr="004C4F8E">
              <w:rPr>
                <w:i/>
              </w:rPr>
              <w:t xml:space="preserve"> обучени</w:t>
            </w:r>
            <w:r w:rsidR="004C4F8E">
              <w:rPr>
                <w:i/>
              </w:rPr>
              <w:t>е</w:t>
            </w:r>
            <w:r w:rsidR="004C4F8E" w:rsidRPr="004C4F8E">
              <w:rPr>
                <w:i/>
              </w:rPr>
              <w:t>, профессионально</w:t>
            </w:r>
            <w:r w:rsidR="004C4F8E">
              <w:rPr>
                <w:i/>
              </w:rPr>
              <w:t xml:space="preserve">е </w:t>
            </w:r>
            <w:r w:rsidR="004C4F8E" w:rsidRPr="004C4F8E">
              <w:rPr>
                <w:i/>
              </w:rPr>
              <w:t>образовани</w:t>
            </w:r>
            <w:r w:rsidR="004C4F8E">
              <w:rPr>
                <w:i/>
              </w:rPr>
              <w:t>е</w:t>
            </w:r>
            <w:r w:rsidR="004C4F8E" w:rsidRPr="004C4F8E">
              <w:rPr>
                <w:i/>
              </w:rPr>
              <w:t>, дополнительно</w:t>
            </w:r>
            <w:r w:rsidR="004C4F8E">
              <w:rPr>
                <w:i/>
              </w:rPr>
              <w:t>е</w:t>
            </w:r>
            <w:r w:rsidR="004C4F8E" w:rsidRPr="004C4F8E">
              <w:rPr>
                <w:i/>
              </w:rPr>
              <w:t xml:space="preserve"> профессионально</w:t>
            </w:r>
            <w:r w:rsidR="004C4F8E">
              <w:rPr>
                <w:i/>
              </w:rPr>
              <w:t xml:space="preserve">е </w:t>
            </w:r>
            <w:r w:rsidR="004C4F8E" w:rsidRPr="004C4F8E">
              <w:rPr>
                <w:i/>
              </w:rPr>
              <w:t>образовани</w:t>
            </w:r>
            <w:r w:rsidR="004C4F8E">
              <w:rPr>
                <w:i/>
              </w:rPr>
              <w:t>е)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t>педагогический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003" w:rsidRPr="004D0364" w:rsidRDefault="00A50003" w:rsidP="00C241AC">
            <w:r w:rsidRPr="004D0364">
              <w:t>Педагогическая деятельность по проектированию и реализации</w:t>
            </w:r>
          </w:p>
          <w:p w:rsidR="00A50003" w:rsidRPr="00240157" w:rsidRDefault="00A50003" w:rsidP="00C241AC">
            <w:r w:rsidRPr="004D0364">
              <w:t>образовательного процесса в образовательных организациях  дошкольного, начального общего, основного общего, среднего общего образования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240157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40157" w:rsidRPr="004D0364" w:rsidRDefault="00240157" w:rsidP="00C241AC"/>
        </w:tc>
        <w:tc>
          <w:tcPr>
            <w:tcW w:w="2024" w:type="dxa"/>
            <w:vMerge/>
            <w:shd w:val="clear" w:color="auto" w:fill="auto"/>
            <w:vAlign w:val="center"/>
          </w:tcPr>
          <w:p w:rsidR="00240157" w:rsidRPr="004D0364" w:rsidRDefault="00240157" w:rsidP="00043301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157" w:rsidRPr="004D0364" w:rsidRDefault="00240157" w:rsidP="00C241AC">
            <w:r w:rsidRPr="00240157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40157" w:rsidRPr="004D0364" w:rsidRDefault="00240157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50003" w:rsidRPr="004D0364" w:rsidRDefault="00A50003" w:rsidP="00C241AC">
            <w:r w:rsidRPr="004D0364">
              <w:t>Преподавание по дополнительным общеобразовательным программам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2001B6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01B6" w:rsidRPr="004D0364" w:rsidRDefault="002001B6" w:rsidP="00C241AC">
            <w:r w:rsidRPr="002001B6"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</w:tr>
      <w:tr w:rsidR="002001B6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01B6" w:rsidRPr="002001B6" w:rsidRDefault="002001B6" w:rsidP="00C241AC">
            <w:r w:rsidRPr="002001B6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</w:tr>
      <w:tr w:rsidR="00A50003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50003" w:rsidRPr="004D0364" w:rsidRDefault="00A50003" w:rsidP="00C241AC">
            <w:r w:rsidRPr="004D0364"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50003" w:rsidRPr="004D0364" w:rsidRDefault="002001B6" w:rsidP="00C241AC">
            <w:r w:rsidRPr="002001B6">
              <w:t>Проведение профориентационных мероприятий с обучающимися и их родителями (законными представителями)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50003" w:rsidRPr="004D0364" w:rsidRDefault="002001B6" w:rsidP="00C241AC">
            <w:r w:rsidRPr="002001B6">
              <w:t xml:space="preserve">Организационно-методическое обеспечение реализации </w:t>
            </w:r>
            <w:r w:rsidRPr="002001B6">
              <w:lastRenderedPageBreak/>
              <w:t>программ профессионального обучения, СПО и ДПП, ориентированных на соответствующий уровень квалификации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lastRenderedPageBreak/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10E9" w:rsidRPr="004D0364" w:rsidRDefault="000F10E9" w:rsidP="00966F4B">
            <w:pPr>
              <w:shd w:val="clear" w:color="auto" w:fill="FFFFFF"/>
            </w:pPr>
            <w:r w:rsidRPr="004D0364">
              <w:lastRenderedPageBreak/>
              <w:t>«04. Культура, искусство»</w:t>
            </w:r>
          </w:p>
          <w:p w:rsidR="000F10E9" w:rsidRPr="004C4F8E" w:rsidRDefault="004C4F8E" w:rsidP="00966F4B">
            <w:pPr>
              <w:jc w:val="center"/>
              <w:rPr>
                <w:b/>
                <w:i/>
                <w:spacing w:val="-7"/>
              </w:rPr>
            </w:pPr>
            <w:r w:rsidRPr="004C4F8E">
              <w:rPr>
                <w:b/>
                <w:i/>
                <w:spacing w:val="-7"/>
              </w:rPr>
              <w:t>(</w:t>
            </w:r>
            <w:r w:rsidRPr="004C4F8E">
              <w:rPr>
                <w:i/>
              </w:rPr>
              <w:t>экскурсионная деятельность</w:t>
            </w:r>
            <w:r w:rsidR="006E4AA6">
              <w:rPr>
                <w:i/>
              </w:rPr>
              <w:t>, художественный перевод</w:t>
            </w:r>
            <w:r w:rsidRPr="004C4F8E">
              <w:rPr>
                <w:i/>
              </w:rPr>
              <w:t>)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  <w:r w:rsidRPr="004D0364">
              <w:t>прикладной (коммуникационно-информационный, переводческий, редакционно-издательский, проектно-организационный)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0F10E9" w:rsidP="00966F4B">
            <w:r w:rsidRPr="004D0364">
              <w:t>Осуществление переводческой деятельности в сфере художественного перевода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7743DC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743DC" w:rsidRPr="004D0364" w:rsidRDefault="007743DC" w:rsidP="00966F4B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7743DC" w:rsidRPr="004D0364" w:rsidRDefault="007743DC" w:rsidP="00966F4B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743DC" w:rsidRPr="004D0364" w:rsidRDefault="007743DC" w:rsidP="00966F4B">
            <w:r w:rsidRPr="007743DC">
              <w:t>Организационное обеспечение экскурсионных услуг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743DC" w:rsidRPr="004D0364" w:rsidRDefault="007743DC" w:rsidP="00043301">
            <w:pPr>
              <w:jc w:val="center"/>
              <w:rPr>
                <w:b/>
                <w:spacing w:val="-7"/>
              </w:rPr>
            </w:pP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7743DC" w:rsidP="00966F4B">
            <w:r w:rsidRPr="007743DC">
              <w:rPr>
                <w:color w:val="000000"/>
              </w:rPr>
              <w:t>Проведение экскурсий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F50AA" w:rsidRPr="004D0364" w:rsidRDefault="00FF50AA" w:rsidP="000F10E9">
            <w:pPr>
              <w:jc w:val="center"/>
              <w:rPr>
                <w:spacing w:val="-7"/>
              </w:rPr>
            </w:pPr>
            <w:r w:rsidRPr="004D0364">
              <w:rPr>
                <w:spacing w:val="-7"/>
              </w:rPr>
              <w:t>«06</w:t>
            </w:r>
            <w:r w:rsidR="000C0923">
              <w:rPr>
                <w:spacing w:val="-7"/>
              </w:rPr>
              <w:t>.</w:t>
            </w:r>
            <w:r w:rsidRPr="004D0364">
              <w:rPr>
                <w:spacing w:val="-7"/>
              </w:rPr>
              <w:t xml:space="preserve"> Связь, информационные и коммуникационные технологии» (</w:t>
            </w:r>
            <w:r w:rsidRPr="004D0364">
              <w:rPr>
                <w:i/>
                <w:spacing w:val="-7"/>
                <w:lang w:val="en-US"/>
              </w:rPr>
              <w:t>c</w:t>
            </w:r>
            <w:r w:rsidRPr="004D0364">
              <w:rPr>
                <w:i/>
                <w:spacing w:val="-7"/>
              </w:rPr>
              <w:t>оздание и управление информационными ресурсами в сети Интернет</w:t>
            </w:r>
            <w:r w:rsidRPr="004D0364">
              <w:rPr>
                <w:spacing w:val="-7"/>
              </w:rPr>
              <w:t>)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50AA" w:rsidRPr="004D0364" w:rsidRDefault="00FF50AA" w:rsidP="000F10E9">
            <w:r w:rsidRPr="00FF50AA">
              <w:t>Техническая обработка и размещение информационных ресурсов на сайте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50AA" w:rsidRPr="004D0364" w:rsidRDefault="00FF50AA" w:rsidP="006A2838">
            <w:r w:rsidRPr="00FF50AA">
              <w:t>Создание и редактирование информационных ресурсов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50AA" w:rsidRPr="00FF50AA" w:rsidRDefault="00FF50AA" w:rsidP="006A2838">
            <w:r w:rsidRPr="00FF50AA">
              <w:t>Управление (менеджмент) информационными ресурсами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10E9" w:rsidRPr="004D0364" w:rsidRDefault="000F10E9" w:rsidP="00A50003">
            <w:pPr>
              <w:shd w:val="clear" w:color="auto" w:fill="FFFFFF"/>
            </w:pPr>
            <w:r w:rsidRPr="004D0364">
              <w:t>«07. Административно-управленческая и офисная деятельность»</w:t>
            </w:r>
          </w:p>
          <w:p w:rsidR="000F10E9" w:rsidRPr="004D0364" w:rsidRDefault="000F10E9" w:rsidP="00A50003">
            <w:pPr>
              <w:shd w:val="clear" w:color="auto" w:fill="FFFFFF"/>
              <w:rPr>
                <w:i/>
              </w:rPr>
            </w:pPr>
            <w:r w:rsidRPr="004D0364">
              <w:rPr>
                <w:i/>
              </w:rPr>
              <w:t>(</w:t>
            </w:r>
            <w:r w:rsidR="006E4AA6">
              <w:rPr>
                <w:i/>
              </w:rPr>
              <w:t>о</w:t>
            </w:r>
            <w:r w:rsidR="006E4AA6" w:rsidRPr="006E4AA6">
              <w:rPr>
                <w:i/>
              </w:rPr>
              <w:t>рганизационное и документационное обеспечение управления организациями любых организационно-правовых форм</w:t>
            </w:r>
            <w:r w:rsidRPr="004D0364">
              <w:rPr>
                <w:i/>
              </w:rPr>
              <w:t>)</w:t>
            </w:r>
          </w:p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0F10E9">
            <w:r w:rsidRPr="00C308B6">
              <w:t>Документационное обеспечение деятельности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A50003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C241AC">
            <w:r w:rsidRPr="00C308B6"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A50003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C241AC">
            <w:r w:rsidRPr="00C308B6"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10E9" w:rsidRPr="004D0364" w:rsidRDefault="000F10E9" w:rsidP="00A50003">
            <w:pPr>
              <w:shd w:val="clear" w:color="auto" w:fill="FFFFFF"/>
            </w:pPr>
            <w:r w:rsidRPr="004D0364">
              <w:t xml:space="preserve"> «11. Средства массовой информации, издательство и полиграфия»</w:t>
            </w:r>
          </w:p>
          <w:p w:rsidR="006E4AA6" w:rsidRPr="006E4AA6" w:rsidRDefault="000F10E9" w:rsidP="006E4AA6">
            <w:pPr>
              <w:rPr>
                <w:i/>
              </w:rPr>
            </w:pPr>
            <w:r w:rsidRPr="004D0364">
              <w:rPr>
                <w:i/>
              </w:rPr>
              <w:t>(</w:t>
            </w:r>
            <w:r w:rsidR="006E4AA6">
              <w:rPr>
                <w:i/>
              </w:rPr>
              <w:t>п</w:t>
            </w:r>
            <w:r w:rsidR="006E4AA6" w:rsidRPr="006E4AA6">
              <w:rPr>
                <w:i/>
              </w:rPr>
              <w:t xml:space="preserve">роизводство продукции телерадиовещательных </w:t>
            </w:r>
            <w:r w:rsidR="006E4AA6">
              <w:rPr>
                <w:i/>
              </w:rPr>
              <w:t>СМИ</w:t>
            </w:r>
            <w:r w:rsidR="006E4AA6" w:rsidRPr="006E4AA6">
              <w:rPr>
                <w:i/>
              </w:rPr>
              <w:t>;</w:t>
            </w:r>
          </w:p>
          <w:p w:rsidR="006E4AA6" w:rsidRPr="006E4AA6" w:rsidRDefault="006E4AA6" w:rsidP="006E4AA6">
            <w:pPr>
              <w:rPr>
                <w:i/>
              </w:rPr>
            </w:pPr>
            <w:r>
              <w:rPr>
                <w:i/>
              </w:rPr>
              <w:t>в</w:t>
            </w:r>
            <w:r w:rsidRPr="006E4AA6">
              <w:rPr>
                <w:i/>
              </w:rPr>
              <w:t>едение телепрограмм различной направленности;</w:t>
            </w:r>
          </w:p>
          <w:p w:rsidR="000F10E9" w:rsidRPr="004D0364" w:rsidRDefault="006E4AA6" w:rsidP="006E4AA6">
            <w:pPr>
              <w:rPr>
                <w:i/>
              </w:rPr>
            </w:pPr>
            <w:r>
              <w:rPr>
                <w:i/>
              </w:rPr>
              <w:t>к</w:t>
            </w:r>
            <w:r w:rsidRPr="006E4AA6">
              <w:rPr>
                <w:i/>
              </w:rPr>
              <w:t>орреспондент (репортер) в мультимедийных, печатных, теле- и радиовещательных СМИ;</w:t>
            </w:r>
            <w:r>
              <w:rPr>
                <w:i/>
              </w:rPr>
              <w:t xml:space="preserve"> р</w:t>
            </w:r>
            <w:r w:rsidRPr="006E4AA6">
              <w:rPr>
                <w:i/>
              </w:rPr>
              <w:t>едактирование и подготовка материалов к публикации в СМИ</w:t>
            </w:r>
            <w:r w:rsidR="000F10E9" w:rsidRPr="004D0364">
              <w:rPr>
                <w:i/>
              </w:rPr>
              <w:t>)</w:t>
            </w:r>
          </w:p>
          <w:p w:rsidR="000F10E9" w:rsidRPr="004D0364" w:rsidRDefault="000F10E9" w:rsidP="00335B6F"/>
          <w:p w:rsidR="000F10E9" w:rsidRPr="004D0364" w:rsidRDefault="000F10E9" w:rsidP="00335B6F">
            <w:pPr>
              <w:rPr>
                <w:color w:val="FF0000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966F4B">
            <w:r w:rsidRPr="00C308B6">
              <w:t>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966F4B">
            <w:r w:rsidRPr="00C308B6">
              <w:t>Подготовка и проведение выпуска программы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966F4B">
            <w:r w:rsidRPr="00C308B6">
              <w:t>Творческо-организационная деятельность по созданию новых продуктов телерадиовещательных СМИ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97605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10E9" w:rsidRPr="004D0364" w:rsidRDefault="00C308B6" w:rsidP="00966F4B">
            <w:r w:rsidRPr="00C308B6">
              <w:t>Работа над содержанием публикаций СМИ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</w:tbl>
    <w:p w:rsidR="00386924" w:rsidRPr="00976057" w:rsidRDefault="00386924" w:rsidP="00386924"/>
    <w:p w:rsidR="00F538D2" w:rsidRPr="00B969FE" w:rsidRDefault="00160613" w:rsidP="003B793F">
      <w:pPr>
        <w:pStyle w:val="10"/>
      </w:pPr>
      <w:bookmarkStart w:id="18" w:name="_Toc515877408"/>
      <w:r w:rsidRPr="00B969FE">
        <w:t>Раздел 3. ОБЩАЯ ХАРАКТЕРИСТИКА ОБРАЗОВАТЕЛЬНЫХ ПРОГРАММ, РЕАЛИЗУЕМЫХ В РАМКАХ НАПРАВЛЕНИЯ ПОДГОТОВКИ (СПЕЦИАЛЬНОСТИ) 45.03.01 – ФИЛОЛОГИЯ</w:t>
      </w:r>
      <w:bookmarkEnd w:id="18"/>
    </w:p>
    <w:p w:rsidR="00692E5C" w:rsidRPr="00B969FE" w:rsidRDefault="00160613" w:rsidP="005B4AF7">
      <w:pPr>
        <w:pStyle w:val="2"/>
      </w:pPr>
      <w:bookmarkStart w:id="19" w:name="_Toc515877409"/>
      <w:bookmarkEnd w:id="10"/>
      <w:r w:rsidRPr="00B969FE">
        <w:t>3.1. Направленности (профили) образовательных программ в рамках направления подготовки (специальности)</w:t>
      </w:r>
      <w:r w:rsidRPr="00B969FE">
        <w:rPr>
          <w:rStyle w:val="a7"/>
          <w:rFonts w:ascii="Times New Roman" w:hAnsi="Times New Roman"/>
          <w:iCs/>
        </w:rPr>
        <w:footnoteReference w:id="2"/>
      </w:r>
      <w:r w:rsidRPr="00B969FE">
        <w:t>:</w:t>
      </w:r>
      <w:bookmarkEnd w:id="19"/>
    </w:p>
    <w:p w:rsidR="00A83B14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Специфика образовательного направления «Филология» предполагает установление двух уровней направленности (профиля) образовательной </w:t>
      </w:r>
      <w:r w:rsidRPr="00B969FE">
        <w:rPr>
          <w:rFonts w:ascii="Times New Roman" w:hAnsi="Times New Roman"/>
          <w:iCs/>
          <w:sz w:val="28"/>
          <w:szCs w:val="28"/>
        </w:rPr>
        <w:lastRenderedPageBreak/>
        <w:t xml:space="preserve">программы. Первый уровень определяет ориентацию программы на изучение в качестве основного русского (родного) языка и литературы или на изучение в качестве основного иностранного языка (языков) и литературы. </w:t>
      </w:r>
    </w:p>
    <w:p w:rsidR="00160613" w:rsidRPr="00B969FE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Профили первого уровня:</w:t>
      </w:r>
    </w:p>
    <w:p w:rsidR="00160613" w:rsidRPr="00B969FE" w:rsidRDefault="00160613" w:rsidP="00160613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Отечественная филология;</w:t>
      </w:r>
    </w:p>
    <w:p w:rsidR="00160613" w:rsidRPr="00B969FE" w:rsidRDefault="00160613" w:rsidP="00160613">
      <w:pPr>
        <w:pStyle w:val="a8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Зарубежная филология.</w:t>
      </w:r>
    </w:p>
    <w:p w:rsidR="00160613" w:rsidRPr="00B969FE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В рамках направленности (профиля) образовательной программы первого уровня обучающийся должен выбрать один из следующих  профилей образовательной программы. </w:t>
      </w:r>
    </w:p>
    <w:p w:rsidR="00160613" w:rsidRPr="00B969FE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Профили второго уровня</w:t>
      </w:r>
      <w:r w:rsidR="00A83B14">
        <w:rPr>
          <w:rFonts w:ascii="Times New Roman" w:hAnsi="Times New Roman"/>
          <w:b/>
          <w:iCs/>
          <w:sz w:val="28"/>
          <w:szCs w:val="28"/>
        </w:rPr>
        <w:t xml:space="preserve"> (модули)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160613" w:rsidRDefault="00160613" w:rsidP="0016061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научно-исследовательский;</w:t>
      </w:r>
    </w:p>
    <w:p w:rsidR="00DD3446" w:rsidRPr="00A83B14" w:rsidRDefault="00DD3446" w:rsidP="00DD3446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83B14">
        <w:rPr>
          <w:rFonts w:ascii="Times New Roman" w:hAnsi="Times New Roman"/>
          <w:i/>
          <w:iCs/>
          <w:sz w:val="28"/>
          <w:szCs w:val="28"/>
        </w:rPr>
        <w:t>педагогический;</w:t>
      </w:r>
    </w:p>
    <w:p w:rsidR="00160613" w:rsidRPr="00B969FE" w:rsidRDefault="00160613" w:rsidP="00160613">
      <w:pPr>
        <w:pStyle w:val="a8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прикладной.</w:t>
      </w:r>
    </w:p>
    <w:p w:rsidR="00160613" w:rsidRPr="00B969FE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К прикладным профилям относятся:</w:t>
      </w:r>
    </w:p>
    <w:p w:rsidR="00160613" w:rsidRPr="00B969FE" w:rsidRDefault="00160613" w:rsidP="00160613">
      <w:pPr>
        <w:pStyle w:val="a8"/>
        <w:shd w:val="clear" w:color="auto" w:fill="FFFFFF"/>
        <w:spacing w:line="360" w:lineRule="auto"/>
        <w:ind w:left="1429"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– теория и практика перевода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информационные технологии в филологии;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масс-медиа;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left="1418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связей с общественностью;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литературное редактирование;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документоведения;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копирайтинг и спичрайтинг;</w:t>
      </w:r>
    </w:p>
    <w:p w:rsidR="00160613" w:rsidRPr="00A83B14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A83B14">
        <w:rPr>
          <w:rFonts w:ascii="Times New Roman" w:hAnsi="Times New Roman"/>
          <w:i/>
          <w:iCs/>
          <w:sz w:val="28"/>
          <w:szCs w:val="28"/>
        </w:rPr>
        <w:t>филологическое обеспечение рекламной и экскурсионной деятельности;</w:t>
      </w:r>
    </w:p>
    <w:p w:rsidR="00160613" w:rsidRPr="00B969FE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филологическая работа с информационными ресурсами в Интернет-пространстве;</w:t>
      </w:r>
    </w:p>
    <w:p w:rsidR="00160613" w:rsidRDefault="00160613" w:rsidP="00160613">
      <w:pPr>
        <w:pStyle w:val="a8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офисного менеджмента.</w:t>
      </w:r>
    </w:p>
    <w:p w:rsidR="00335B6F" w:rsidRDefault="00335B6F" w:rsidP="00335B6F"/>
    <w:p w:rsidR="00160613" w:rsidRPr="00B969FE" w:rsidRDefault="00160613" w:rsidP="00160613">
      <w:pPr>
        <w:pStyle w:val="a8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Образовательная организация вправе устанавливать и другие направленности (профили).</w:t>
      </w:r>
    </w:p>
    <w:p w:rsidR="00160613" w:rsidRPr="00B969FE" w:rsidRDefault="00EE4A83" w:rsidP="005B4AF7">
      <w:pPr>
        <w:pStyle w:val="2"/>
      </w:pPr>
      <w:bookmarkStart w:id="20" w:name="_Toc515877410"/>
      <w:r w:rsidRPr="00B969FE">
        <w:lastRenderedPageBreak/>
        <w:t>3.2</w:t>
      </w:r>
      <w:r w:rsidRPr="00B969FE">
        <w:rPr>
          <w:rStyle w:val="a7"/>
          <w:rFonts w:ascii="Times New Roman" w:hAnsi="Times New Roman"/>
          <w:b w:val="0"/>
          <w:iCs/>
          <w:szCs w:val="28"/>
        </w:rPr>
        <w:footnoteReference w:id="3"/>
      </w:r>
      <w:r w:rsidRPr="00B969FE">
        <w:t>. Квалификация, присваиваемая выпускникам образовательных программ:</w:t>
      </w:r>
      <w:bookmarkEnd w:id="20"/>
    </w:p>
    <w:p w:rsidR="00447B4F" w:rsidRPr="00B969FE" w:rsidRDefault="00447B4F" w:rsidP="003B793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969FE">
        <w:rPr>
          <w:spacing w:val="-7"/>
          <w:sz w:val="28"/>
          <w:szCs w:val="28"/>
        </w:rPr>
        <w:t xml:space="preserve">бакалавр. </w:t>
      </w:r>
    </w:p>
    <w:p w:rsidR="00EE4A83" w:rsidRPr="00B969FE" w:rsidRDefault="00EE4A83" w:rsidP="00C960C6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bookmarkStart w:id="21" w:name="_Toc515877411"/>
      <w:r w:rsidRPr="005B4AF7">
        <w:rPr>
          <w:rStyle w:val="20"/>
        </w:rPr>
        <w:t>3.3. Объем программы</w:t>
      </w:r>
      <w:r w:rsidR="000C0923">
        <w:rPr>
          <w:rStyle w:val="20"/>
        </w:rPr>
        <w:t>:</w:t>
      </w:r>
      <w:bookmarkEnd w:id="21"/>
      <w:r w:rsidRPr="00B969FE">
        <w:rPr>
          <w:spacing w:val="-7"/>
          <w:sz w:val="28"/>
          <w:szCs w:val="28"/>
        </w:rPr>
        <w:t xml:space="preserve"> </w:t>
      </w:r>
      <w:r w:rsidR="00C960C6" w:rsidRPr="00DD1864">
        <w:rPr>
          <w:spacing w:val="-7"/>
          <w:sz w:val="28"/>
          <w:szCs w:val="28"/>
        </w:rPr>
        <w:t xml:space="preserve">Объем программы бакалавриата составляет 240 зачетных единиц (далее –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 Объем программы бакалавриата, реализуемый за один учебный год, составляет не более 70 з.е. вне </w:t>
      </w:r>
      <w:r w:rsidR="00DD1864" w:rsidRPr="00DD1864">
        <w:rPr>
          <w:spacing w:val="-7"/>
          <w:sz w:val="28"/>
          <w:szCs w:val="28"/>
        </w:rPr>
        <w:t xml:space="preserve"> </w:t>
      </w:r>
      <w:r w:rsidR="00C960C6" w:rsidRPr="00DD1864">
        <w:rPr>
          <w:spacing w:val="-7"/>
          <w:sz w:val="28"/>
          <w:szCs w:val="28"/>
        </w:rPr>
        <w:t>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– не более 80 з.е.</w:t>
      </w:r>
      <w:r w:rsidRPr="00DD1864">
        <w:rPr>
          <w:rStyle w:val="a7"/>
          <w:rFonts w:ascii="Times New Roman" w:hAnsi="Times New Roman"/>
          <w:iCs/>
          <w:sz w:val="28"/>
          <w:szCs w:val="28"/>
        </w:rPr>
        <w:footnoteReference w:id="4"/>
      </w:r>
      <w:r w:rsidRPr="00B969FE">
        <w:rPr>
          <w:spacing w:val="-7"/>
          <w:sz w:val="28"/>
          <w:szCs w:val="28"/>
        </w:rPr>
        <w:t xml:space="preserve"> </w:t>
      </w:r>
    </w:p>
    <w:p w:rsidR="00EE4A83" w:rsidRPr="00B969FE" w:rsidRDefault="00EE4A83" w:rsidP="00EE4A83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bookmarkStart w:id="22" w:name="_Toc515877412"/>
      <w:r w:rsidRPr="005B4AF7">
        <w:rPr>
          <w:rStyle w:val="20"/>
        </w:rPr>
        <w:t>3.4. Формы обучения</w:t>
      </w:r>
      <w:bookmarkEnd w:id="22"/>
      <w:r w:rsidRPr="000C0923">
        <w:rPr>
          <w:b/>
          <w:spacing w:val="-7"/>
          <w:sz w:val="28"/>
          <w:szCs w:val="28"/>
        </w:rPr>
        <w:t>:</w:t>
      </w:r>
      <w:r w:rsidRPr="00B969FE">
        <w:rPr>
          <w:spacing w:val="-7"/>
          <w:sz w:val="28"/>
          <w:szCs w:val="28"/>
        </w:rPr>
        <w:t xml:space="preserve"> очная, заочная, очно-заочная</w:t>
      </w:r>
      <w:r w:rsidRPr="00B969FE">
        <w:rPr>
          <w:rStyle w:val="a7"/>
          <w:rFonts w:ascii="Times New Roman" w:hAnsi="Times New Roman"/>
          <w:iCs/>
          <w:sz w:val="28"/>
          <w:szCs w:val="28"/>
        </w:rPr>
        <w:footnoteReference w:id="5"/>
      </w:r>
      <w:r w:rsidRPr="00B969FE">
        <w:rPr>
          <w:spacing w:val="-7"/>
          <w:sz w:val="28"/>
          <w:szCs w:val="28"/>
        </w:rPr>
        <w:t>.</w:t>
      </w:r>
    </w:p>
    <w:p w:rsidR="00EE4A83" w:rsidRPr="00B969FE" w:rsidRDefault="00EE4A83" w:rsidP="00EE4A83">
      <w:pPr>
        <w:shd w:val="clear" w:color="auto" w:fill="FFFFFF"/>
        <w:spacing w:line="360" w:lineRule="auto"/>
        <w:jc w:val="both"/>
        <w:rPr>
          <w:b/>
          <w:spacing w:val="-7"/>
          <w:sz w:val="28"/>
          <w:szCs w:val="28"/>
        </w:rPr>
      </w:pPr>
      <w:bookmarkStart w:id="23" w:name="_Toc515877413"/>
      <w:r w:rsidRPr="005B4AF7">
        <w:rPr>
          <w:rStyle w:val="20"/>
        </w:rPr>
        <w:t>3.5. Срок получения образования</w:t>
      </w:r>
      <w:bookmarkEnd w:id="23"/>
      <w:r w:rsidRPr="00B969FE">
        <w:rPr>
          <w:rStyle w:val="a7"/>
          <w:rFonts w:ascii="Times New Roman" w:hAnsi="Times New Roman"/>
          <w:b/>
          <w:iCs/>
          <w:sz w:val="28"/>
          <w:szCs w:val="28"/>
        </w:rPr>
        <w:footnoteReference w:id="6"/>
      </w:r>
      <w:r w:rsidRPr="00B969FE">
        <w:rPr>
          <w:b/>
          <w:spacing w:val="-7"/>
          <w:sz w:val="28"/>
          <w:szCs w:val="28"/>
        </w:rPr>
        <w:t>:</w:t>
      </w:r>
    </w:p>
    <w:p w:rsidR="00EE4A83" w:rsidRPr="00B969FE" w:rsidRDefault="00EE4A83" w:rsidP="00EE4A8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года;</w:t>
      </w:r>
    </w:p>
    <w:p w:rsidR="00EE4A83" w:rsidRPr="00B969FE" w:rsidRDefault="000C0923" w:rsidP="00EE4A8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очно-</w:t>
      </w:r>
      <w:r w:rsidR="00EE4A83" w:rsidRPr="000C0923">
        <w:rPr>
          <w:rFonts w:ascii="Times New Roman" w:hAnsi="Times New Roman"/>
          <w:sz w:val="28"/>
          <w:szCs w:val="28"/>
        </w:rPr>
        <w:t>заочной</w:t>
      </w:r>
      <w:r w:rsidR="00EE4A83" w:rsidRPr="00B969FE">
        <w:rPr>
          <w:rFonts w:ascii="Times New Roman" w:hAnsi="Times New Roman"/>
          <w:sz w:val="28"/>
          <w:szCs w:val="28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обучения;</w:t>
      </w:r>
    </w:p>
    <w:p w:rsidR="00EE4A83" w:rsidRPr="00B969FE" w:rsidRDefault="00EE4A83" w:rsidP="00EE4A8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 для соответствующей формы обучения.</w:t>
      </w:r>
    </w:p>
    <w:p w:rsidR="00733B0D" w:rsidRPr="00B969FE" w:rsidRDefault="00371521" w:rsidP="00733B0D">
      <w:pPr>
        <w:pStyle w:val="10"/>
      </w:pPr>
      <w:bookmarkStart w:id="24" w:name="_Toc466275389"/>
      <w:bookmarkStart w:id="25" w:name="_Toc515877414"/>
      <w:r w:rsidRPr="00B969FE">
        <w:lastRenderedPageBreak/>
        <w:t>РАЗДЕЛ 4.</w:t>
      </w:r>
      <w:bookmarkEnd w:id="24"/>
      <w:r w:rsidR="007D1E03">
        <w:t xml:space="preserve"> </w:t>
      </w:r>
      <w:r w:rsidR="00DF2BE8" w:rsidRPr="00B969FE">
        <w:t>ПЛАНИРУЕМЫЕ РЕЗУЛЬТАТЫ ОСВОЕНИЯ ОБРАЗОВАТЕЛЬНОЙ ПРОГРАММЫ</w:t>
      </w:r>
      <w:bookmarkEnd w:id="25"/>
    </w:p>
    <w:p w:rsidR="00DF2BE8" w:rsidRPr="00B969FE" w:rsidRDefault="00DF2BE8" w:rsidP="003444EF">
      <w:pPr>
        <w:spacing w:line="360" w:lineRule="auto"/>
        <w:jc w:val="both"/>
        <w:rPr>
          <w:b/>
          <w:sz w:val="28"/>
          <w:szCs w:val="28"/>
        </w:rPr>
      </w:pPr>
      <w:bookmarkStart w:id="26" w:name="_Toc515877415"/>
      <w:r w:rsidRPr="005B4AF7">
        <w:rPr>
          <w:rStyle w:val="20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bookmarkEnd w:id="26"/>
      <w:r w:rsidRPr="00B969FE">
        <w:rPr>
          <w:rStyle w:val="a7"/>
          <w:rFonts w:ascii="Times New Roman" w:hAnsi="Times New Roman"/>
          <w:b/>
          <w:iCs/>
          <w:sz w:val="28"/>
          <w:szCs w:val="28"/>
        </w:rPr>
        <w:footnoteReference w:id="7"/>
      </w:r>
    </w:p>
    <w:p w:rsidR="003D52C2" w:rsidRPr="00B969FE" w:rsidRDefault="005B1987" w:rsidP="003444EF">
      <w:pPr>
        <w:pStyle w:val="3"/>
        <w:jc w:val="both"/>
      </w:pPr>
      <w:bookmarkStart w:id="27" w:name="_Toc466275390"/>
      <w:bookmarkStart w:id="28" w:name="_Toc515877416"/>
      <w:r w:rsidRPr="00B969FE">
        <w:t>4</w:t>
      </w:r>
      <w:r w:rsidR="003D52C2" w:rsidRPr="00B969FE">
        <w:t>.1</w:t>
      </w:r>
      <w:r w:rsidR="00DF2BE8" w:rsidRPr="00B969FE">
        <w:t>.1</w:t>
      </w:r>
      <w:r w:rsidR="003D52C2" w:rsidRPr="00B969FE">
        <w:t xml:space="preserve">. </w:t>
      </w:r>
      <w:r w:rsidR="000C0108" w:rsidRPr="00B969FE">
        <w:t>Универсальные компетенции</w:t>
      </w:r>
      <w:r w:rsidR="00173972" w:rsidRPr="00B969FE">
        <w:t xml:space="preserve"> выпускников </w:t>
      </w:r>
      <w:r w:rsidR="00DF2BE8" w:rsidRPr="00B969FE">
        <w:t xml:space="preserve">и </w:t>
      </w:r>
      <w:r w:rsidR="000C0108" w:rsidRPr="00B969FE">
        <w:t>индикаторы их достижения</w:t>
      </w:r>
      <w:bookmarkEnd w:id="27"/>
      <w:bookmarkEnd w:id="28"/>
    </w:p>
    <w:p w:rsidR="00A52133" w:rsidRPr="00B969FE" w:rsidRDefault="00A52133" w:rsidP="00A52133">
      <w:pPr>
        <w:jc w:val="both"/>
        <w:rPr>
          <w:b/>
          <w:iCs/>
          <w:sz w:val="28"/>
          <w:szCs w:val="28"/>
        </w:rPr>
      </w:pPr>
    </w:p>
    <w:p w:rsidR="00A52133" w:rsidRPr="00B969FE" w:rsidRDefault="00DF2BE8" w:rsidP="00DF2BE8">
      <w:pPr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771"/>
        <w:gridCol w:w="4527"/>
      </w:tblGrid>
      <w:tr w:rsidR="00DF2BE8" w:rsidRPr="00AC6061" w:rsidTr="00043301">
        <w:tc>
          <w:tcPr>
            <w:tcW w:w="0" w:type="auto"/>
            <w:shd w:val="clear" w:color="auto" w:fill="D9D9D9"/>
            <w:vAlign w:val="center"/>
          </w:tcPr>
          <w:p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Категория универсальных компетенций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и наименование универсальной компетенции</w:t>
            </w:r>
          </w:p>
          <w:p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DF2BE8" w:rsidRPr="00AC6061" w:rsidRDefault="00DF2BE8" w:rsidP="00DF2BE8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 xml:space="preserve">Код и наименование индикатора достижения универсальной компетенции 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Системное и критическое мышление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УК-1</w:t>
            </w:r>
          </w:p>
          <w:p w:rsidR="00DF2BE8" w:rsidRPr="00AC6061" w:rsidRDefault="00DF2BE8" w:rsidP="00656A6A">
            <w:pPr>
              <w:spacing w:line="276" w:lineRule="auto"/>
              <w:rPr>
                <w:iCs/>
              </w:rPr>
            </w:pPr>
            <w:r w:rsidRPr="00AC606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1.1_Б.УК-1. </w:t>
            </w:r>
            <w:r w:rsidRPr="00AC6061">
              <w:rPr>
                <w:color w:val="000000"/>
              </w:rPr>
              <w:t>Анализирует задачу, выделяя ее базовые составляющие.  Осуществляет декомпозицию задачи.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2.1_Б.УК-1. </w:t>
            </w:r>
            <w:r w:rsidRPr="00AC6061">
              <w:rPr>
                <w:color w:val="000000"/>
              </w:rPr>
              <w:t>Находит и критически анализирует информацию, необходимую для решения поставленной задачи.  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Б.УК-1. </w:t>
            </w:r>
            <w:r w:rsidRPr="00AC6061">
              <w:rPr>
                <w:color w:val="000000"/>
              </w:rPr>
              <w:t>Рассматривает различные варианты решения задачи, оценивая их достоинства и недостатки.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4.1_ Б.УК-1. </w:t>
            </w:r>
            <w:r w:rsidRPr="00AC6061">
              <w:rPr>
                <w:color w:val="000000"/>
              </w:rPr>
              <w:t>Грамотно, логично, аргументирован</w:t>
            </w:r>
            <w:r w:rsidR="00F92CDA">
              <w:rPr>
                <w:color w:val="000000"/>
              </w:rPr>
              <w:t>н</w:t>
            </w:r>
            <w:r w:rsidRPr="00AC6061">
              <w:rPr>
                <w:color w:val="000000"/>
              </w:rPr>
              <w:t xml:space="preserve">о формирует собственные суждения и оценки. 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color w:val="00000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DF2BE8" w:rsidRPr="00AC6061" w:rsidRDefault="00510945" w:rsidP="00656A6A">
            <w:pPr>
              <w:spacing w:line="276" w:lineRule="auto"/>
              <w:rPr>
                <w:iCs/>
              </w:rPr>
            </w:pPr>
            <w:r>
              <w:rPr>
                <w:b/>
                <w:bCs/>
                <w:color w:val="000000"/>
              </w:rPr>
              <w:t>5.1</w:t>
            </w:r>
            <w:r w:rsidR="00DF2BE8" w:rsidRPr="00AC6061">
              <w:rPr>
                <w:b/>
                <w:bCs/>
                <w:color w:val="000000"/>
              </w:rPr>
              <w:t xml:space="preserve">_ Б.УК-1. </w:t>
            </w:r>
            <w:r w:rsidR="00DF2BE8" w:rsidRPr="00AC6061">
              <w:rPr>
                <w:color w:val="00000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857087">
            <w:r w:rsidRPr="00AC6061">
              <w:t>Разработка и реализация проектов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УК-2</w:t>
            </w:r>
          </w:p>
          <w:p w:rsidR="00DF2BE8" w:rsidRPr="00AC6061" w:rsidRDefault="00DF2BE8" w:rsidP="008C54C4">
            <w:pPr>
              <w:spacing w:line="276" w:lineRule="auto"/>
              <w:rPr>
                <w:b/>
                <w:iCs/>
              </w:rPr>
            </w:pPr>
            <w:r w:rsidRPr="00AC6061">
              <w:t xml:space="preserve">Способен определять круг задач в рамках поставленной цели и выбирать </w:t>
            </w:r>
            <w:r w:rsidRPr="008C0799">
              <w:t>оптимальные способы их решения, исходя из действующих правовых норм</w:t>
            </w:r>
            <w:r w:rsidR="008C54C4" w:rsidRPr="008C0799">
              <w:t xml:space="preserve">, </w:t>
            </w:r>
            <w:r w:rsidRPr="008C0799">
              <w:t>имеющихся ресурсов и ограничений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1.1_Б.УК-2. </w:t>
            </w:r>
            <w:r w:rsidRPr="00AC6061">
              <w:rPr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2.1_Б.УК-2. </w:t>
            </w:r>
            <w:r w:rsidRPr="00AC6061">
              <w:rPr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Б.УК-2. </w:t>
            </w:r>
            <w:r w:rsidRPr="00AC6061">
              <w:rPr>
                <w:color w:val="000000"/>
              </w:rPr>
              <w:t>Решает конкретные задачи проекта заявленного качества и за установленное время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bCs/>
                <w:color w:val="000000"/>
              </w:rPr>
              <w:t xml:space="preserve">4.1_ Б.УК-2. </w:t>
            </w:r>
            <w:r w:rsidRPr="00AC6061">
              <w:rPr>
                <w:color w:val="000000"/>
              </w:rPr>
              <w:t>Публично представляет результаты решения конкретной задачи проекта.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857087">
            <w:r w:rsidRPr="00AC6061">
              <w:t>Командная работа и лидерство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УК-3</w:t>
            </w:r>
          </w:p>
          <w:p w:rsidR="00DF2BE8" w:rsidRPr="00AC6061" w:rsidRDefault="00DF2BE8" w:rsidP="00857087">
            <w:pPr>
              <w:rPr>
                <w:b/>
                <w:iCs/>
              </w:rPr>
            </w:pPr>
            <w:r w:rsidRPr="00AC6061">
              <w:t xml:space="preserve">Способен осуществлять социальное взаимодействие и реализовывать свою роль в </w:t>
            </w:r>
            <w:r w:rsidRPr="00AC6061">
              <w:lastRenderedPageBreak/>
              <w:t>команде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lastRenderedPageBreak/>
              <w:t xml:space="preserve">1.1_Б.УК-3. </w:t>
            </w:r>
            <w:r w:rsidRPr="00AC6061">
              <w:rPr>
                <w:color w:val="000000"/>
              </w:rPr>
              <w:t xml:space="preserve">Понимает эффективность использования стратегии сотрудничества для достижения поставленной цели, определяет свою </w:t>
            </w:r>
            <w:r w:rsidRPr="00AC6061">
              <w:rPr>
                <w:color w:val="000000"/>
              </w:rPr>
              <w:lastRenderedPageBreak/>
              <w:t>роль в команде.</w:t>
            </w:r>
          </w:p>
          <w:p w:rsidR="00DF2BE8" w:rsidRPr="00AC6061" w:rsidRDefault="00DF2BE8" w:rsidP="00656A6A">
            <w:pPr>
              <w:spacing w:line="276" w:lineRule="auto"/>
              <w:rPr>
                <w:bCs/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2.1_Б.УК-3. </w:t>
            </w:r>
            <w:r w:rsidRPr="00AC6061">
              <w:rPr>
                <w:bCs/>
                <w:color w:val="00000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</w:t>
            </w:r>
            <w:r w:rsidR="00F92CDA">
              <w:rPr>
                <w:bCs/>
                <w:color w:val="000000"/>
              </w:rPr>
              <w:t>.</w:t>
            </w:r>
            <w:r w:rsidRPr="00AC6061">
              <w:rPr>
                <w:bCs/>
                <w:color w:val="000000"/>
              </w:rPr>
              <w:t>).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Б.УК-3. </w:t>
            </w:r>
            <w:r w:rsidRPr="00AC6061">
              <w:rPr>
                <w:color w:val="00000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DF2BE8" w:rsidRPr="00AC6061" w:rsidRDefault="00510945" w:rsidP="00F92CD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</w:t>
            </w:r>
            <w:r w:rsidR="00DF2BE8" w:rsidRPr="00AC6061">
              <w:rPr>
                <w:b/>
                <w:bCs/>
                <w:color w:val="000000"/>
              </w:rPr>
              <w:t xml:space="preserve">_ Б.УК-3. </w:t>
            </w:r>
            <w:r w:rsidR="00DF2BE8" w:rsidRPr="00AC6061">
              <w:rPr>
                <w:color w:val="000000"/>
              </w:rPr>
              <w:t>Эффективно взаимодействует с другими членами команды, в т.ч. участвует в обмене информацией, знаниями</w:t>
            </w:r>
            <w:r w:rsidR="00F92CDA">
              <w:rPr>
                <w:color w:val="000000"/>
              </w:rPr>
              <w:t>, опытом</w:t>
            </w:r>
            <w:r w:rsidR="00DF2BE8" w:rsidRPr="00AC6061">
              <w:rPr>
                <w:color w:val="000000"/>
              </w:rPr>
              <w:t xml:space="preserve"> и презентации результатов работы команды.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857087">
            <w:r w:rsidRPr="00AC6061">
              <w:lastRenderedPageBreak/>
              <w:t>Коммуникация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УК-4</w:t>
            </w:r>
          </w:p>
          <w:p w:rsidR="00DF2BE8" w:rsidRPr="00AC6061" w:rsidRDefault="00DF2BE8" w:rsidP="008C54C4">
            <w:pPr>
              <w:spacing w:line="276" w:lineRule="auto"/>
              <w:rPr>
                <w:b/>
                <w:iCs/>
              </w:rPr>
            </w:pPr>
            <w:r w:rsidRPr="00AC6061">
              <w:t xml:space="preserve">Способен осуществлять деловую коммуникацию в </w:t>
            </w:r>
            <w:r w:rsidRPr="008C0799">
              <w:t xml:space="preserve">устной и письменной формах на государственном </w:t>
            </w:r>
            <w:r w:rsidR="008C54C4" w:rsidRPr="008C0799">
              <w:t xml:space="preserve">языке Российской Федерации </w:t>
            </w:r>
            <w:r w:rsidRPr="008C0799">
              <w:t>и иностранном (</w:t>
            </w:r>
            <w:r w:rsidR="00510945" w:rsidRPr="008C0799">
              <w:t>-</w:t>
            </w:r>
            <w:r w:rsidRPr="008C0799">
              <w:t xml:space="preserve">ых) </w:t>
            </w:r>
            <w:r w:rsidR="008C54C4" w:rsidRPr="008C0799">
              <w:t>языке (</w:t>
            </w:r>
            <w:r w:rsidR="00510945" w:rsidRPr="008C0799">
              <w:t>ах</w:t>
            </w:r>
            <w:r w:rsidR="008C54C4" w:rsidRPr="008C0799">
              <w:t>)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1.1_Б.УК-4. </w:t>
            </w:r>
            <w:r w:rsidRPr="00AC6061">
              <w:rPr>
                <w:color w:val="000000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DF2BE8" w:rsidRPr="00AC6061" w:rsidRDefault="00DF2BE8" w:rsidP="00656A6A">
            <w:pPr>
              <w:spacing w:line="276" w:lineRule="auto"/>
              <w:rPr>
                <w:bCs/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2.1_Б.УК-4. </w:t>
            </w:r>
            <w:r w:rsidRPr="00AC6061">
              <w:rPr>
                <w:bCs/>
                <w:color w:val="00000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3.1_Б.УК-4. </w:t>
            </w:r>
            <w:r w:rsidRPr="00AC6061">
              <w:rPr>
                <w:color w:val="000000"/>
              </w:rPr>
              <w:t>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510945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4.1_ Б.УК-4. </w:t>
            </w:r>
            <w:r w:rsidRPr="00AC6061">
              <w:rPr>
                <w:color w:val="000000"/>
              </w:rPr>
              <w:t xml:space="preserve">Умеет коммуникативно и культурно приемлемо вести устные деловые разговоры на </w:t>
            </w:r>
            <w:r w:rsidR="00510945">
              <w:rPr>
                <w:color w:val="000000"/>
              </w:rPr>
              <w:t xml:space="preserve">государственном и иностранном 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(-</w:t>
            </w:r>
            <w:r w:rsidR="00DF2BE8" w:rsidRPr="00AC6061">
              <w:rPr>
                <w:color w:val="000000"/>
              </w:rPr>
              <w:t>ых) языках.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color w:val="000000"/>
              </w:rPr>
              <w:t>5.1_Б.УК-4</w:t>
            </w:r>
            <w:r w:rsidRPr="00AC6061">
              <w:rPr>
                <w:color w:val="000000"/>
              </w:rPr>
              <w:t>. Демонстрирует умение выполнять перевод академических  текстов с иностранного (-ых)  </w:t>
            </w:r>
            <w:r w:rsidR="00510945">
              <w:rPr>
                <w:color w:val="000000"/>
              </w:rPr>
              <w:t xml:space="preserve">языка (-ов) </w:t>
            </w:r>
            <w:r w:rsidRPr="00AC6061">
              <w:rPr>
                <w:color w:val="000000"/>
              </w:rPr>
              <w:t>на государственный язык.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857087">
            <w:r w:rsidRPr="00AC6061">
              <w:t>Межкультурное взаимодействие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УК-5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 Б.УК-5. </w:t>
            </w:r>
            <w:r w:rsidRPr="00AC6061">
              <w:rPr>
                <w:color w:val="000000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DF2BE8" w:rsidRPr="00AC6061" w:rsidRDefault="00510945" w:rsidP="00656A6A">
            <w:pPr>
              <w:spacing w:line="276" w:lineRule="auto"/>
              <w:rPr>
                <w:b/>
                <w:iCs/>
              </w:rPr>
            </w:pPr>
            <w:r>
              <w:rPr>
                <w:b/>
                <w:bCs/>
                <w:color w:val="000000"/>
              </w:rPr>
              <w:t>2.1</w:t>
            </w:r>
            <w:r w:rsidR="00DF2BE8" w:rsidRPr="00AC6061">
              <w:rPr>
                <w:b/>
                <w:bCs/>
                <w:color w:val="000000"/>
              </w:rPr>
              <w:t xml:space="preserve">_ Б.УК-5. </w:t>
            </w:r>
            <w:r w:rsidR="00DF2BE8" w:rsidRPr="00AC6061">
              <w:rPr>
                <w:color w:val="000000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DF2BE8" w:rsidRPr="00AC6061" w:rsidRDefault="00510945" w:rsidP="00656A6A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3.1</w:t>
            </w:r>
            <w:r w:rsidR="00DF2BE8" w:rsidRPr="00AC6061">
              <w:rPr>
                <w:b/>
                <w:iCs/>
              </w:rPr>
              <w:t xml:space="preserve">_Б.УК-5. </w:t>
            </w:r>
            <w:r w:rsidR="00DF2BE8" w:rsidRPr="00AC6061">
              <w:rPr>
                <w:color w:val="000000"/>
              </w:rPr>
              <w:t xml:space="preserve">Умеет недискриминационно и конструктивно взаимодействовать с людьми с </w:t>
            </w:r>
            <w:r w:rsidR="00DF2BE8" w:rsidRPr="00AC6061">
              <w:rPr>
                <w:color w:val="000000"/>
              </w:rPr>
              <w:lastRenderedPageBreak/>
              <w:t>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B62545">
            <w:r w:rsidRPr="008C0799">
              <w:lastRenderedPageBreak/>
              <w:t>Само</w:t>
            </w:r>
            <w:r w:rsidR="00B62545" w:rsidRPr="008C0799">
              <w:t xml:space="preserve">организация и саморазвитие (в том </w:t>
            </w:r>
            <w:r w:rsidRPr="008C0799">
              <w:t>ч</w:t>
            </w:r>
            <w:r w:rsidR="00B62545" w:rsidRPr="008C0799">
              <w:t>исле</w:t>
            </w:r>
            <w:r w:rsidRPr="00AC6061">
              <w:t xml:space="preserve"> здоровьесбережение)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УК-6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1.1_Б.УК</w:t>
            </w:r>
            <w:r w:rsidRPr="00510945">
              <w:rPr>
                <w:b/>
                <w:bCs/>
                <w:color w:val="000000"/>
              </w:rPr>
              <w:t>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510945">
              <w:rPr>
                <w:color w:val="000000"/>
              </w:rPr>
              <w:t>Применяет</w:t>
            </w:r>
            <w:r w:rsidRPr="00AC6061">
              <w:rPr>
                <w:color w:val="000000"/>
              </w:rPr>
              <w:t xml:space="preserve"> знание о своих ресурсах и их пределах (личностных,</w:t>
            </w:r>
            <w:r w:rsidR="00510945">
              <w:rPr>
                <w:color w:val="000000"/>
              </w:rPr>
              <w:t xml:space="preserve"> ситуативных, временных и т.д.)</w:t>
            </w:r>
            <w:r w:rsidRPr="00AC6061">
              <w:rPr>
                <w:color w:val="000000"/>
              </w:rPr>
              <w:t xml:space="preserve"> для успешного выполнения порученной работы.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2.1_Б.УК-6.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AC6061">
              <w:rPr>
                <w:color w:val="000000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3.1_Б.УК-6.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AC6061">
              <w:rPr>
                <w:color w:val="000000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4.1_Б.УК-6.</w:t>
            </w:r>
            <w:r w:rsidR="00DF2BE8" w:rsidRPr="00AC6061">
              <w:rPr>
                <w:b/>
                <w:bCs/>
                <w:color w:val="000000"/>
              </w:rPr>
              <w:t xml:space="preserve"> </w:t>
            </w:r>
            <w:r w:rsidR="00DF2BE8" w:rsidRPr="00AC6061">
              <w:rPr>
                <w:color w:val="000000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5.1_Б.УК-6.</w:t>
            </w:r>
            <w:r w:rsidR="00DF2BE8" w:rsidRPr="00AC6061">
              <w:rPr>
                <w:b/>
                <w:bCs/>
                <w:color w:val="000000"/>
              </w:rPr>
              <w:t xml:space="preserve"> </w:t>
            </w:r>
            <w:r w:rsidR="00DF2BE8" w:rsidRPr="00AC6061">
              <w:rPr>
                <w:color w:val="000000"/>
              </w:rPr>
              <w:t>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D34E9D">
            <w:r w:rsidRPr="00AC6061">
              <w:t>Самоорга</w:t>
            </w:r>
            <w:r w:rsidR="00510945">
              <w:t>низация и саморазвитие (в т</w:t>
            </w:r>
            <w:r w:rsidR="00D34E9D">
              <w:t>ом числе</w:t>
            </w:r>
            <w:r w:rsidR="00510945">
              <w:t xml:space="preserve"> з</w:t>
            </w:r>
            <w:r w:rsidRPr="00AC6061">
              <w:t>доровьесбережение)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УК-7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1.1_Б.УК-7.</w:t>
            </w:r>
            <w:r w:rsidRPr="00AC6061">
              <w:rPr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2.1_Б.УК-7. </w:t>
            </w:r>
            <w:r w:rsidRPr="00AC6061">
              <w:rPr>
                <w:color w:val="000000"/>
              </w:rPr>
              <w:t>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</w:p>
        </w:tc>
      </w:tr>
      <w:tr w:rsidR="00DF2BE8" w:rsidRPr="00AC6061" w:rsidTr="00043301">
        <w:tc>
          <w:tcPr>
            <w:tcW w:w="0" w:type="auto"/>
          </w:tcPr>
          <w:p w:rsidR="00DF2BE8" w:rsidRPr="00AC6061" w:rsidRDefault="00DF2BE8" w:rsidP="00857087">
            <w:r w:rsidRPr="00AC6061">
              <w:t>Безопасность жизнедеятельности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УК-8</w:t>
            </w:r>
          </w:p>
          <w:p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0" w:type="auto"/>
          </w:tcPr>
          <w:p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1.1_Б.УК-8. </w:t>
            </w:r>
            <w:r w:rsidRPr="00AC6061">
              <w:rPr>
                <w:color w:val="000000"/>
              </w:rPr>
              <w:t>Обеспечивает безопасные и/или комфортные условия труда на рабочем месте.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  <w:r w:rsidR="00DF2BE8" w:rsidRPr="00AC6061">
              <w:rPr>
                <w:b/>
                <w:bCs/>
                <w:color w:val="000000"/>
              </w:rPr>
              <w:t xml:space="preserve">_Б.УК-8. </w:t>
            </w:r>
            <w:r w:rsidR="00DF2BE8" w:rsidRPr="00AC6061">
              <w:rPr>
                <w:color w:val="000000"/>
              </w:rPr>
              <w:t>Выявляет и устраняет проблемы, связанные с нарушениями техники безопасности на рабочем месте.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3.1</w:t>
            </w:r>
            <w:r w:rsidR="00DF2BE8" w:rsidRPr="00AC6061">
              <w:rPr>
                <w:b/>
                <w:bCs/>
                <w:color w:val="000000"/>
              </w:rPr>
              <w:t xml:space="preserve">_Б.УК-8. </w:t>
            </w:r>
            <w:r w:rsidR="00DF2BE8" w:rsidRPr="00AC6061">
              <w:rPr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месте.</w:t>
            </w:r>
          </w:p>
          <w:p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</w:t>
            </w:r>
            <w:r w:rsidR="00DF2BE8" w:rsidRPr="00AC6061">
              <w:rPr>
                <w:b/>
                <w:bCs/>
                <w:color w:val="000000"/>
              </w:rPr>
              <w:t xml:space="preserve">_Б.УК-8. </w:t>
            </w:r>
            <w:r w:rsidR="00DF2BE8" w:rsidRPr="00AC6061">
              <w:rPr>
                <w:color w:val="000000"/>
              </w:rPr>
              <w:t>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</w:tbl>
    <w:p w:rsidR="00857087" w:rsidRDefault="00857087" w:rsidP="00A52133">
      <w:pPr>
        <w:jc w:val="both"/>
        <w:rPr>
          <w:b/>
          <w:iCs/>
          <w:sz w:val="28"/>
          <w:szCs w:val="28"/>
        </w:rPr>
      </w:pPr>
    </w:p>
    <w:p w:rsidR="004442A1" w:rsidRDefault="004442A1" w:rsidP="004442A1"/>
    <w:p w:rsidR="004442A1" w:rsidRPr="004442A1" w:rsidRDefault="004442A1" w:rsidP="004442A1"/>
    <w:p w:rsidR="000C0108" w:rsidRPr="00B969FE" w:rsidRDefault="00DF2BE8" w:rsidP="003444EF">
      <w:pPr>
        <w:pStyle w:val="3"/>
        <w:jc w:val="both"/>
      </w:pPr>
      <w:bookmarkStart w:id="29" w:name="_Toc515877417"/>
      <w:r w:rsidRPr="00B969FE">
        <w:t xml:space="preserve">4.1.2. </w:t>
      </w:r>
      <w:r w:rsidR="000C0108" w:rsidRPr="00B969FE">
        <w:t>Общепрофессиональные компетенции выпускников и индикаторы их достижения</w:t>
      </w:r>
      <w:bookmarkEnd w:id="29"/>
      <w:r w:rsidR="000C0108" w:rsidRPr="00B969FE">
        <w:t xml:space="preserve"> </w:t>
      </w:r>
    </w:p>
    <w:p w:rsidR="00DF2BE8" w:rsidRPr="00B969FE" w:rsidRDefault="002A6D3C" w:rsidP="002A6D3C">
      <w:pPr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4.2.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4040"/>
        <w:gridCol w:w="2929"/>
      </w:tblGrid>
      <w:tr w:rsidR="00DF2BE8" w:rsidRPr="00AC6061" w:rsidTr="00043301">
        <w:tc>
          <w:tcPr>
            <w:tcW w:w="2523" w:type="dxa"/>
            <w:shd w:val="clear" w:color="auto" w:fill="D9D9D9"/>
          </w:tcPr>
          <w:p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lastRenderedPageBreak/>
              <w:t>Категория общепрофессиональных компетенций</w:t>
            </w:r>
          </w:p>
        </w:tc>
        <w:tc>
          <w:tcPr>
            <w:tcW w:w="4040" w:type="dxa"/>
            <w:shd w:val="clear" w:color="auto" w:fill="D9D9D9"/>
          </w:tcPr>
          <w:p w:rsidR="00DF2BE8" w:rsidRPr="00AC6061" w:rsidRDefault="00DF2BE8" w:rsidP="00DF2BE8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2929" w:type="dxa"/>
            <w:shd w:val="clear" w:color="auto" w:fill="D9D9D9"/>
          </w:tcPr>
          <w:p w:rsidR="00DF2BE8" w:rsidRPr="00AC6061" w:rsidRDefault="002A6D3C" w:rsidP="002A6D3C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и наименование индикатора</w:t>
            </w:r>
            <w:r w:rsidR="00DF2BE8" w:rsidRPr="00AC6061">
              <w:rPr>
                <w:b/>
              </w:rPr>
              <w:t xml:space="preserve"> достижения </w:t>
            </w:r>
            <w:r w:rsidRPr="00AC6061">
              <w:rPr>
                <w:b/>
              </w:rPr>
              <w:t xml:space="preserve">общепрофессиональной </w:t>
            </w:r>
            <w:r w:rsidR="00DF2BE8" w:rsidRPr="00AC6061">
              <w:rPr>
                <w:b/>
              </w:rPr>
              <w:t>компетенции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Общая филология</w:t>
            </w:r>
          </w:p>
        </w:tc>
        <w:tc>
          <w:tcPr>
            <w:tcW w:w="4040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ОПК-1</w:t>
            </w:r>
          </w:p>
          <w:p w:rsidR="002A6D3C" w:rsidRPr="00AC6061" w:rsidRDefault="00C960C6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t>Способен использовать в профессиональной деятельности представление об истории, современном состоянии и перспективах развития филологии в целом и ее конкретной области с учетом направленности программы</w:t>
            </w:r>
          </w:p>
        </w:tc>
        <w:tc>
          <w:tcPr>
            <w:tcW w:w="2929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1.1_Б.ОПК-1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Знает краткую историю филологии, ее современное состояние и перспективы развития.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2.1_Б.ОПК-1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Осуществляет первичный сбор и анализ языкового и (или) литературного материала.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3.1_Б.ОПК-1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Корректно интерпретирует различные явления филологии.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4.1_Б.ОПК-1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Обладает навыками анализа филологических проблем в историческом контексте.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Имеет практический опыт работы с языковым и литературным материалом, научным наследием ученых-филологов.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FE3D15" w:rsidRDefault="000D0150" w:rsidP="00656A6A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Языкознание</w:t>
            </w:r>
          </w:p>
        </w:tc>
        <w:tc>
          <w:tcPr>
            <w:tcW w:w="4040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ОПК-2</w:t>
            </w:r>
          </w:p>
          <w:p w:rsidR="002A6D3C" w:rsidRPr="00AC6061" w:rsidRDefault="00C960C6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t>Способен использовать в профессиональной деятельности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2929" w:type="dxa"/>
          </w:tcPr>
          <w:p w:rsidR="002A6D3C" w:rsidRPr="00AC6061" w:rsidRDefault="002A6D3C" w:rsidP="00656A6A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>1.1_Б.ОПК-2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 xml:space="preserve">Знает основные положения и концепции </w:t>
            </w:r>
            <w:r w:rsidRPr="00AC6061">
              <w:t xml:space="preserve">в области общего языкознания, теории и истории основного изучаемого языка (языков), теории коммуникации, лингвистической </w:t>
            </w:r>
            <w:r w:rsidR="00001567">
              <w:t>т</w:t>
            </w:r>
            <w:r w:rsidRPr="00AC6061">
              <w:t>ерминологии</w:t>
            </w:r>
            <w:r w:rsidR="00FE3D15">
              <w:t xml:space="preserve">, применяет их в </w:t>
            </w:r>
            <w:r w:rsidR="00001567">
              <w:t>профессиональной, в том числе</w:t>
            </w:r>
            <w:r w:rsidR="00001567" w:rsidRPr="00001567">
              <w:t xml:space="preserve"> </w:t>
            </w:r>
            <w:r w:rsidR="00FE3D15">
              <w:t>педагогической деятельности.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2.1_Б.ОПК-2 </w:t>
            </w:r>
            <w:r w:rsidRPr="00AC6061">
              <w:rPr>
                <w:iCs/>
              </w:rPr>
              <w:t>Анализирует типовые языковые материалы, лингвистические тексты, типы коммуникации.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3.1_Б.ОПК-2 </w:t>
            </w:r>
            <w:r w:rsidRPr="00AC6061">
              <w:rPr>
                <w:iCs/>
              </w:rPr>
              <w:t>Осуществляет перевод и (или) интерпретацию текстов различных типов.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4.1_Б.ОПК-2 </w:t>
            </w:r>
            <w:r w:rsidRPr="00AC6061">
              <w:rPr>
                <w:iCs/>
              </w:rPr>
              <w:t>Соотносит лингвистические концепции в области истории и теории основного изучаемого языка.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Литературоведение</w:t>
            </w:r>
          </w:p>
        </w:tc>
        <w:tc>
          <w:tcPr>
            <w:tcW w:w="4040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ОПК-3</w:t>
            </w:r>
          </w:p>
          <w:p w:rsidR="002A6D3C" w:rsidRPr="00AC6061" w:rsidRDefault="00C960C6" w:rsidP="00656A6A">
            <w:pPr>
              <w:spacing w:line="276" w:lineRule="auto"/>
              <w:jc w:val="both"/>
            </w:pPr>
            <w:r w:rsidRPr="0058493E">
              <w:t>Способен использовать в профессиональной  деятельности знание основных положений и концепций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2929" w:type="dxa"/>
          </w:tcPr>
          <w:p w:rsidR="002A6D3C" w:rsidRPr="00AC6061" w:rsidRDefault="002A6D3C" w:rsidP="00656A6A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 xml:space="preserve">1.1_Б.ОПК-3 </w:t>
            </w:r>
            <w:r w:rsidRPr="00AC6061">
              <w:rPr>
                <w:iCs/>
              </w:rPr>
              <w:t xml:space="preserve">Знает </w:t>
            </w:r>
            <w:r w:rsidRPr="00AC6061">
              <w:t>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различных  литературных и фольклорных жанров</w:t>
            </w:r>
            <w:r w:rsidR="00FE3D15">
              <w:t>, применяет их в</w:t>
            </w:r>
            <w:r w:rsidR="00001567">
              <w:t xml:space="preserve"> </w:t>
            </w:r>
            <w:r w:rsidR="00001567">
              <w:lastRenderedPageBreak/>
              <w:t xml:space="preserve">профессиональной, в том числе </w:t>
            </w:r>
            <w:r w:rsidR="00FE3D15">
              <w:t>педагогической деятельности.</w:t>
            </w:r>
          </w:p>
          <w:p w:rsidR="002A6D3C" w:rsidRPr="00AC6061" w:rsidRDefault="002A6D3C" w:rsidP="00656A6A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 xml:space="preserve">2.1_Б.ОПК-3 </w:t>
            </w:r>
            <w:r w:rsidRPr="00AC6061">
              <w:t>Владеет основной литературоведческой терминологией.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3.1_Б.ОПК-3 </w:t>
            </w:r>
            <w:r w:rsidRPr="00AC6061">
              <w:rPr>
                <w:iCs/>
              </w:rPr>
              <w:t>Соотносит знания в области теории литературы с конкретным литературным материалом.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4.1_Б.ОПК-3 </w:t>
            </w:r>
            <w:r w:rsidRPr="00AC6061">
              <w:rPr>
                <w:iCs/>
              </w:rPr>
              <w:t>Дает историко-литературную интерпретацию прочитанного.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5.1_Б.ОПК-3 </w:t>
            </w:r>
            <w:r w:rsidRPr="00AC6061">
              <w:rPr>
                <w:iCs/>
              </w:rPr>
              <w:t>Определяет жанровую специфику литературного явления.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6.1_Б.ОПК-3 </w:t>
            </w:r>
            <w:r w:rsidRPr="00AC6061">
              <w:rPr>
                <w:iCs/>
              </w:rPr>
              <w:t>Применяет литературоведческие концепции к анализу  литературных, литературно-критических и фольклорных текстов.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7.1_Б.ОПК-3 </w:t>
            </w:r>
            <w:r w:rsidRPr="00AC6061">
              <w:rPr>
                <w:iCs/>
              </w:rPr>
              <w:t>Корректно осуществляет библиографические разыскания и описания.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Основы научно-исследовательской работы в филологии</w:t>
            </w:r>
          </w:p>
        </w:tc>
        <w:tc>
          <w:tcPr>
            <w:tcW w:w="4040" w:type="dxa"/>
          </w:tcPr>
          <w:p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rPr>
                <w:b/>
                <w:iCs/>
              </w:rPr>
              <w:t>ОПК-4</w:t>
            </w:r>
          </w:p>
          <w:p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2929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1.1_Б.ОПК-4 </w:t>
            </w:r>
            <w:r w:rsidRPr="00AC6061">
              <w:rPr>
                <w:iCs/>
              </w:rPr>
              <w:t>Владеет методикой сбора и анализа языковых и литературных фактов.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2.1_Б.ОПК-4 </w:t>
            </w:r>
            <w:r w:rsidRPr="00AC6061">
              <w:rPr>
                <w:iCs/>
              </w:rPr>
              <w:t>Осуществляет филологический анализ текста разной степени сложности.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3.1_Б.ОПК-4 </w:t>
            </w:r>
            <w:r w:rsidRPr="00AC6061">
              <w:rPr>
                <w:iCs/>
              </w:rPr>
              <w:t xml:space="preserve">Интерпретирует тексты разных типов и жанров на основе существующих методик. 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Лингвистика, коммуникация</w:t>
            </w:r>
          </w:p>
        </w:tc>
        <w:tc>
          <w:tcPr>
            <w:tcW w:w="4040" w:type="dxa"/>
          </w:tcPr>
          <w:p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rPr>
                <w:b/>
                <w:iCs/>
              </w:rPr>
              <w:t>ОПК-5</w:t>
            </w:r>
          </w:p>
          <w:p w:rsidR="002A6D3C" w:rsidRPr="0058493E" w:rsidRDefault="00C960C6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t>Способен использовать в профессиональной деятельности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  <w:tc>
          <w:tcPr>
            <w:tcW w:w="2929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1.1_Б.ОПК-5 </w:t>
            </w:r>
            <w:r w:rsidRPr="00AC6061">
              <w:rPr>
                <w:iCs/>
              </w:rPr>
              <w:t>Владеет основным изучаемым языком в его литературной форме.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2.1_Б.ОПК-5 </w:t>
            </w:r>
            <w:r w:rsidRPr="00AC6061">
              <w:rPr>
                <w:iCs/>
              </w:rPr>
              <w:t xml:space="preserve">Использует базовые </w:t>
            </w:r>
            <w:r w:rsidRPr="00AC6061">
              <w:t>методы и приемы различных типов устной и письменной коммуникации на данном языке для осуществления профессиональной</w:t>
            </w:r>
            <w:r w:rsidR="00001567">
              <w:t>, в том числе педагогической</w:t>
            </w:r>
            <w:r w:rsidRPr="00AC6061">
              <w:t xml:space="preserve"> деятельности.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3.1_Б.ОПК-5 </w:t>
            </w:r>
            <w:r w:rsidRPr="00AC6061">
              <w:rPr>
                <w:iCs/>
              </w:rPr>
              <w:t>Ведет корректную устную и письменную коммуникацию на основном изучаемом языке.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4.1_Б.ОПК-5 </w:t>
            </w:r>
            <w:r w:rsidRPr="00AC6061">
              <w:rPr>
                <w:iCs/>
              </w:rPr>
              <w:t>Использует основной изучаемый язык для различных ситуаций устной, письменной и виртуальной коммуникации.</w:t>
            </w:r>
          </w:p>
        </w:tc>
      </w:tr>
      <w:tr w:rsidR="002A6D3C" w:rsidRPr="00AC6061" w:rsidTr="00043301">
        <w:tc>
          <w:tcPr>
            <w:tcW w:w="2523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Информация, коммуникация</w:t>
            </w:r>
          </w:p>
        </w:tc>
        <w:tc>
          <w:tcPr>
            <w:tcW w:w="4040" w:type="dxa"/>
          </w:tcPr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ОПК-6</w:t>
            </w:r>
          </w:p>
          <w:p w:rsidR="002A6D3C" w:rsidRDefault="002A6D3C" w:rsidP="00656A6A">
            <w:pPr>
              <w:spacing w:line="276" w:lineRule="auto"/>
              <w:jc w:val="both"/>
              <w:rPr>
                <w:bCs/>
              </w:rPr>
            </w:pPr>
            <w:r w:rsidRPr="00AC6061">
              <w:rPr>
                <w:bCs/>
              </w:rPr>
              <w:t>Способен решать стандартные задачи  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</w:t>
            </w:r>
            <w:r w:rsidRPr="00AC6061">
              <w:t> </w:t>
            </w:r>
            <w:r w:rsidRPr="00AC6061">
              <w:rPr>
                <w:bCs/>
              </w:rPr>
              <w:t>и с учетом требований информационной безопасности</w:t>
            </w:r>
          </w:p>
          <w:p w:rsidR="00C960C6" w:rsidRPr="00AC6061" w:rsidRDefault="00C960C6" w:rsidP="00656A6A">
            <w:pPr>
              <w:spacing w:line="276" w:lineRule="auto"/>
              <w:jc w:val="both"/>
            </w:pPr>
          </w:p>
        </w:tc>
        <w:tc>
          <w:tcPr>
            <w:tcW w:w="2929" w:type="dxa"/>
          </w:tcPr>
          <w:p w:rsidR="009C678C" w:rsidRDefault="002A6D3C" w:rsidP="00656A6A">
            <w:pPr>
              <w:spacing w:line="276" w:lineRule="auto"/>
              <w:jc w:val="both"/>
              <w:rPr>
                <w:bCs/>
              </w:rPr>
            </w:pPr>
            <w:r w:rsidRPr="00AC6061">
              <w:rPr>
                <w:b/>
                <w:iCs/>
              </w:rPr>
              <w:t xml:space="preserve">1.1_Б.ОПК-6 </w:t>
            </w:r>
            <w:r w:rsidRPr="00AC6061">
              <w:rPr>
                <w:iCs/>
              </w:rPr>
              <w:t>Ведет д</w:t>
            </w:r>
            <w:r w:rsidRPr="00AC6061">
              <w:rPr>
                <w:bCs/>
              </w:rPr>
              <w:t>окументационное обеспечение 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Cs/>
              </w:rPr>
              <w:t>профессионально</w:t>
            </w:r>
            <w:r w:rsidR="009C678C">
              <w:rPr>
                <w:bCs/>
              </w:rPr>
              <w:t>й</w:t>
            </w:r>
            <w:r w:rsidRPr="00AC6061">
              <w:rPr>
                <w:bCs/>
              </w:rPr>
              <w:t xml:space="preserve"> деятельности</w:t>
            </w:r>
            <w:r w:rsidR="009C678C">
              <w:rPr>
                <w:bCs/>
              </w:rPr>
              <w:t xml:space="preserve"> </w:t>
            </w:r>
            <w:r w:rsidRPr="00AC6061">
              <w:rPr>
                <w:bCs/>
              </w:rPr>
              <w:t>с учетом требований информационной безопасности</w:t>
            </w:r>
            <w:r w:rsidRPr="00AC6061">
              <w:rPr>
                <w:iCs/>
              </w:rPr>
              <w:t>.</w:t>
            </w:r>
          </w:p>
          <w:p w:rsidR="002A6D3C" w:rsidRPr="00AC6061" w:rsidRDefault="002A6D3C" w:rsidP="00656A6A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 xml:space="preserve">2.1_Б.ОПК-6 </w:t>
            </w:r>
            <w:r w:rsidRPr="00AC6061">
              <w:rPr>
                <w:iCs/>
              </w:rPr>
              <w:t>Использует в профессиональной деятельности алгоритмы решения стандартных организационных задач</w:t>
            </w:r>
            <w:r w:rsidRPr="00AC6061">
              <w:t>.</w:t>
            </w:r>
          </w:p>
          <w:p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3.1_Б.ОПК-6 </w:t>
            </w:r>
            <w:r w:rsidRPr="00AC6061">
              <w:rPr>
                <w:iCs/>
              </w:rPr>
              <w:t xml:space="preserve">Применяет </w:t>
            </w:r>
            <w:r w:rsidRPr="00AC6061">
              <w:rPr>
                <w:bCs/>
              </w:rPr>
              <w:t>современные технические средства и информационно-коммуникационные технологии для решения задач профессиональной деятельности.</w:t>
            </w:r>
          </w:p>
        </w:tc>
      </w:tr>
    </w:tbl>
    <w:p w:rsidR="002A6D3C" w:rsidRPr="00B969FE" w:rsidRDefault="002A6D3C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sz w:val="28"/>
          <w:szCs w:val="28"/>
        </w:rPr>
      </w:pPr>
      <w:bookmarkStart w:id="30" w:name="_Toc466275391"/>
    </w:p>
    <w:p w:rsidR="002A6D3C" w:rsidRPr="00B969FE" w:rsidRDefault="002A6D3C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  <w:spacing w:val="-7"/>
          <w:sz w:val="28"/>
          <w:szCs w:val="28"/>
        </w:rPr>
      </w:pPr>
      <w:bookmarkStart w:id="31" w:name="_Toc515877418"/>
      <w:r w:rsidRPr="005B4AF7">
        <w:rPr>
          <w:rStyle w:val="30"/>
          <w:rFonts w:eastAsia="Calibri"/>
        </w:rPr>
        <w:t>4</w:t>
      </w:r>
      <w:r w:rsidR="005B1987" w:rsidRPr="005B4AF7">
        <w:rPr>
          <w:rStyle w:val="30"/>
          <w:rFonts w:eastAsia="Calibri"/>
        </w:rPr>
        <w:t>.</w:t>
      </w:r>
      <w:r w:rsidRPr="005B4AF7">
        <w:rPr>
          <w:rStyle w:val="30"/>
          <w:rFonts w:eastAsia="Calibri"/>
        </w:rPr>
        <w:t>1.3</w:t>
      </w:r>
      <w:r w:rsidR="005B1987" w:rsidRPr="005B4AF7">
        <w:rPr>
          <w:rStyle w:val="30"/>
          <w:rFonts w:eastAsia="Calibri"/>
        </w:rPr>
        <w:t xml:space="preserve">. </w:t>
      </w:r>
      <w:r w:rsidRPr="005B4AF7">
        <w:rPr>
          <w:rStyle w:val="30"/>
          <w:rFonts w:eastAsia="Calibri"/>
        </w:rPr>
        <w:t>Обязательные п</w:t>
      </w:r>
      <w:r w:rsidR="000C0108" w:rsidRPr="005B4AF7">
        <w:rPr>
          <w:rStyle w:val="30"/>
          <w:rFonts w:eastAsia="Calibri"/>
        </w:rPr>
        <w:t>рофессиональные компетенции</w:t>
      </w:r>
      <w:r w:rsidR="000B631C" w:rsidRPr="005B4AF7">
        <w:rPr>
          <w:rStyle w:val="30"/>
          <w:rFonts w:eastAsia="Calibri"/>
        </w:rPr>
        <w:t xml:space="preserve"> выпускников и индикаторы их достижения</w:t>
      </w:r>
      <w:bookmarkEnd w:id="30"/>
      <w:bookmarkEnd w:id="31"/>
      <w:r w:rsidRPr="00B969FE">
        <w:rPr>
          <w:rStyle w:val="a7"/>
          <w:rFonts w:ascii="Times New Roman" w:hAnsi="Times New Roman"/>
          <w:b/>
          <w:sz w:val="28"/>
          <w:szCs w:val="28"/>
        </w:rPr>
        <w:footnoteReference w:id="8"/>
      </w:r>
      <w:r w:rsidRPr="00B969FE">
        <w:rPr>
          <w:rFonts w:ascii="Times New Roman" w:hAnsi="Times New Roman"/>
          <w:b/>
          <w:sz w:val="28"/>
          <w:szCs w:val="28"/>
        </w:rPr>
        <w:t xml:space="preserve"> </w:t>
      </w:r>
    </w:p>
    <w:p w:rsidR="002A6D3C" w:rsidRPr="00B969FE" w:rsidRDefault="002A6D3C" w:rsidP="002A6D3C">
      <w:pPr>
        <w:spacing w:line="276" w:lineRule="auto"/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701"/>
        <w:gridCol w:w="2126"/>
        <w:gridCol w:w="2268"/>
        <w:gridCol w:w="1365"/>
      </w:tblGrid>
      <w:tr w:rsidR="00686307" w:rsidRPr="00AC6061" w:rsidTr="006B096A">
        <w:trPr>
          <w:cantSplit/>
          <w:trHeight w:val="1134"/>
          <w:jc w:val="center"/>
        </w:trPr>
        <w:tc>
          <w:tcPr>
            <w:tcW w:w="2075" w:type="dxa"/>
          </w:tcPr>
          <w:p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Задача ПД</w:t>
            </w:r>
          </w:p>
        </w:tc>
        <w:tc>
          <w:tcPr>
            <w:tcW w:w="1701" w:type="dxa"/>
          </w:tcPr>
          <w:p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Категория профессио-нальных компетенций</w:t>
            </w:r>
            <w:r w:rsidRPr="00AC6061">
              <w:rPr>
                <w:rStyle w:val="a7"/>
                <w:rFonts w:ascii="Times New Roman" w:hAnsi="Times New Roman"/>
                <w:b/>
                <w:spacing w:val="-7"/>
              </w:rPr>
              <w:footnoteReference w:id="9"/>
            </w:r>
            <w:r w:rsidRPr="00AC6061">
              <w:rPr>
                <w:b/>
                <w:spacing w:val="-7"/>
              </w:rPr>
              <w:t xml:space="preserve"> </w:t>
            </w:r>
          </w:p>
        </w:tc>
        <w:tc>
          <w:tcPr>
            <w:tcW w:w="2126" w:type="dxa"/>
          </w:tcPr>
          <w:p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</w:tcPr>
          <w:p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Код и наименование индикатора достижения профессиональной компетенции</w:t>
            </w:r>
            <w:r w:rsidRPr="00AC6061">
              <w:rPr>
                <w:rStyle w:val="a7"/>
                <w:rFonts w:ascii="Times New Roman" w:hAnsi="Times New Roman"/>
                <w:b/>
                <w:spacing w:val="-7"/>
              </w:rPr>
              <w:footnoteReference w:id="10"/>
            </w:r>
          </w:p>
        </w:tc>
        <w:tc>
          <w:tcPr>
            <w:tcW w:w="1365" w:type="dxa"/>
          </w:tcPr>
          <w:p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 xml:space="preserve">Основание </w:t>
            </w:r>
            <w:r w:rsidRPr="00AC6061">
              <w:rPr>
                <w:b/>
              </w:rPr>
              <w:t xml:space="preserve">(ПС, </w:t>
            </w:r>
            <w:r w:rsidRPr="00AC6061">
              <w:rPr>
                <w:b/>
                <w:spacing w:val="-2"/>
              </w:rPr>
              <w:t>анализ опыта</w:t>
            </w:r>
            <w:r w:rsidRPr="00AC6061">
              <w:rPr>
                <w:rStyle w:val="a7"/>
                <w:rFonts w:ascii="Times New Roman" w:hAnsi="Times New Roman"/>
                <w:b/>
                <w:spacing w:val="-2"/>
              </w:rPr>
              <w:footnoteReference w:id="11"/>
            </w:r>
            <w:r w:rsidRPr="00AC6061">
              <w:rPr>
                <w:b/>
                <w:spacing w:val="-2"/>
              </w:rPr>
              <w:t>)</w:t>
            </w:r>
          </w:p>
        </w:tc>
      </w:tr>
      <w:tr w:rsidR="00686307" w:rsidRPr="00AC6061" w:rsidTr="00C241AC">
        <w:trPr>
          <w:trHeight w:val="425"/>
          <w:jc w:val="center"/>
        </w:trPr>
        <w:tc>
          <w:tcPr>
            <w:tcW w:w="9535" w:type="dxa"/>
            <w:gridSpan w:val="5"/>
          </w:tcPr>
          <w:p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научно-исследовательский</w:t>
            </w:r>
          </w:p>
          <w:p w:rsidR="00686307" w:rsidRPr="00AC6061" w:rsidRDefault="00686307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:rsidR="00AF6628" w:rsidRPr="00AC6061" w:rsidRDefault="00AF6628" w:rsidP="00C241AC">
            <w:pPr>
              <w:jc w:val="both"/>
            </w:pPr>
            <w:r w:rsidRPr="00AC6061">
              <w:t>Научные исследования в области филологии с применением полученных теоретических знаний и практических навыков.</w:t>
            </w:r>
          </w:p>
          <w:p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  <w:p w:rsidR="00AF6628" w:rsidRPr="00AC6061" w:rsidRDefault="00AF6628" w:rsidP="00C241AC">
            <w:pPr>
              <w:jc w:val="both"/>
            </w:pPr>
            <w:r w:rsidRPr="00AC6061">
              <w:t xml:space="preserve">Анализ и интерпретация на основе существующих филологических концепций и методик отдельных языковых, литературных и коммуникативных </w:t>
            </w:r>
            <w:r w:rsidRPr="00AC6061">
              <w:lastRenderedPageBreak/>
              <w:t>явлений и процессов, текстов различного типа, включая художественные, с формулировкой аргументированных умозаключений и выводов.</w:t>
            </w:r>
          </w:p>
          <w:p w:rsidR="00AF6628" w:rsidRPr="00AC6061" w:rsidRDefault="00AF6628" w:rsidP="00C241AC">
            <w:pPr>
              <w:jc w:val="both"/>
            </w:pPr>
          </w:p>
          <w:p w:rsidR="00AF6628" w:rsidRPr="00AC6061" w:rsidRDefault="00AF6628" w:rsidP="00C241AC">
            <w:pPr>
              <w:jc w:val="both"/>
            </w:pPr>
            <w:r w:rsidRPr="00AC6061">
              <w:t>Сбор научной информации, подготовка обзоров, аннотаций, составление рефератов и библиографий по тематике проводимых исследований.</w:t>
            </w:r>
          </w:p>
          <w:p w:rsidR="00AF6628" w:rsidRPr="00AC6061" w:rsidRDefault="00AF6628" w:rsidP="00C241AC">
            <w:pPr>
              <w:jc w:val="both"/>
            </w:pPr>
          </w:p>
          <w:p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  <w:r w:rsidRPr="00AC6061"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исследований.</w:t>
            </w:r>
          </w:p>
        </w:tc>
        <w:tc>
          <w:tcPr>
            <w:tcW w:w="1701" w:type="dxa"/>
            <w:vMerge w:val="restart"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</w:pPr>
            <w:r w:rsidRPr="00AC6061">
              <w:lastRenderedPageBreak/>
              <w:t>Разработка и реализация научных проектов</w:t>
            </w: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lastRenderedPageBreak/>
              <w:t>ПК-1</w:t>
            </w:r>
          </w:p>
          <w:p w:rsidR="00AF6628" w:rsidRPr="00AC6061" w:rsidRDefault="009C678C" w:rsidP="00C241AC">
            <w:pPr>
              <w:spacing w:line="276" w:lineRule="auto"/>
              <w:jc w:val="both"/>
              <w:rPr>
                <w:b/>
                <w:iCs/>
              </w:rPr>
            </w:pPr>
            <w:r>
              <w:t>С</w:t>
            </w:r>
            <w:r w:rsidR="00AF6628" w:rsidRPr="00AC6061">
              <w:t xml:space="preserve">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  <w:tc>
          <w:tcPr>
            <w:tcW w:w="2268" w:type="dxa"/>
          </w:tcPr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1.1_Б.ПК-1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Владеет научным стилем речи.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2.1_Б.ПК-1 </w:t>
            </w:r>
            <w:r w:rsidRPr="00AC6061">
              <w:rPr>
                <w:iCs/>
              </w:rPr>
              <w:t xml:space="preserve">Применяет </w:t>
            </w:r>
            <w:r w:rsidRPr="00AC6061">
              <w:t>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3.1_Б.ПК-1 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iCs/>
              </w:rPr>
              <w:t>Ведет научно-исследовательскую деятельность в области филологии.</w:t>
            </w:r>
          </w:p>
        </w:tc>
        <w:tc>
          <w:tcPr>
            <w:tcW w:w="1365" w:type="dxa"/>
            <w:vMerge w:val="restart"/>
          </w:tcPr>
          <w:p w:rsidR="00AF6628" w:rsidRPr="00AC6061" w:rsidRDefault="00AF6628" w:rsidP="00C241AC">
            <w:pPr>
              <w:jc w:val="center"/>
              <w:rPr>
                <w:spacing w:val="-7"/>
              </w:rPr>
            </w:pPr>
            <w:r w:rsidRPr="00AC6061">
              <w:rPr>
                <w:spacing w:val="-7"/>
              </w:rPr>
              <w:lastRenderedPageBreak/>
              <w:t>-</w:t>
            </w:r>
          </w:p>
        </w:tc>
      </w:tr>
      <w:tr w:rsidR="00AF6628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ПК-2</w:t>
            </w:r>
          </w:p>
          <w:p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r>
              <w:t>С</w:t>
            </w:r>
            <w:r w:rsidR="00AF6628" w:rsidRPr="00AC6061">
              <w:t xml:space="preserve">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</w:t>
            </w:r>
          </w:p>
        </w:tc>
        <w:tc>
          <w:tcPr>
            <w:tcW w:w="2268" w:type="dxa"/>
          </w:tcPr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1.1_Б.ПК-2 </w:t>
            </w:r>
            <w:r w:rsidRPr="00AC6061">
              <w:rPr>
                <w:iCs/>
              </w:rPr>
              <w:t>Реализует корректные принципы построения научной работы, методы сбора и анализа полученного материала.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2.1_Б.ПК-2 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Решает научные задачи в связи с поставленной целью и в соответствии с выбранной методикой.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3.1_Б.ПК-2 </w:t>
            </w:r>
            <w:r w:rsidRPr="00AC6061">
              <w:rPr>
                <w:iCs/>
              </w:rPr>
              <w:t>Использует научную  аргументацию при анализе языкового и (или) литературного материала.</w:t>
            </w:r>
          </w:p>
        </w:tc>
        <w:tc>
          <w:tcPr>
            <w:tcW w:w="1365" w:type="dxa"/>
            <w:vMerge/>
          </w:tcPr>
          <w:p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ПК-3</w:t>
            </w:r>
          </w:p>
          <w:p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AF6628" w:rsidRPr="00AC6061">
              <w:t>ладеет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знает основные библиографические источники и поисковые системы</w:t>
            </w:r>
          </w:p>
        </w:tc>
        <w:tc>
          <w:tcPr>
            <w:tcW w:w="2268" w:type="dxa"/>
          </w:tcPr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1.1_Б.ПК-3 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жанры и стили научного высказывания.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2.1_Б.ПК-3 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Умеет работать с научными источниками.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3.1_Б.ПК-3 </w:t>
            </w:r>
            <w:r w:rsidRPr="00AC6061">
              <w:rPr>
                <w:iCs/>
              </w:rPr>
              <w:t>Оформляет корректно результаты научного труда.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4.1_Б.ПК-3 </w:t>
            </w:r>
            <w:r w:rsidRPr="00AC6061">
              <w:rPr>
                <w:iCs/>
              </w:rPr>
              <w:t>Осуществляет аннотирование, реферирование, библиографическое разыскание и описание в соответствии с действующими стандартами.</w:t>
            </w:r>
          </w:p>
        </w:tc>
        <w:tc>
          <w:tcPr>
            <w:tcW w:w="1365" w:type="dxa"/>
            <w:vMerge/>
          </w:tcPr>
          <w:p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ПК-4</w:t>
            </w:r>
          </w:p>
          <w:p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AF6628" w:rsidRPr="00AC6061">
              <w:t xml:space="preserve">ладеет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</w:t>
            </w:r>
            <w:r w:rsidR="00AF6628" w:rsidRPr="00AC6061">
              <w:lastRenderedPageBreak/>
              <w:t>собственных исследований</w:t>
            </w:r>
          </w:p>
        </w:tc>
        <w:tc>
          <w:tcPr>
            <w:tcW w:w="2268" w:type="dxa"/>
          </w:tcPr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>1.1_Б.ПК-4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ведения научной дискуссии и формы устного научного высказывания.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2.1_Б.ПК-4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Ведет корректную дискуссию в области филологии, задает вопросы и отвечает на поставленные вопросы </w:t>
            </w:r>
            <w:r w:rsidRPr="00AC6061">
              <w:rPr>
                <w:iCs/>
              </w:rPr>
              <w:lastRenderedPageBreak/>
              <w:t>по теме научной работы.</w:t>
            </w:r>
          </w:p>
          <w:p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3.1_Б.ПК-4</w:t>
            </w:r>
          </w:p>
          <w:p w:rsidR="00AF6628" w:rsidRPr="00AC6061" w:rsidRDefault="00AF6628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>Участвует в научных студенческих конференциях, очных, виртуальных, заочных обсуждениях научных проблем в области филологии.</w:t>
            </w:r>
          </w:p>
        </w:tc>
        <w:tc>
          <w:tcPr>
            <w:tcW w:w="1365" w:type="dxa"/>
            <w:vMerge/>
          </w:tcPr>
          <w:p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686307" w:rsidRPr="00AC6061" w:rsidTr="00C241AC">
        <w:trPr>
          <w:trHeight w:val="425"/>
          <w:jc w:val="center"/>
        </w:trPr>
        <w:tc>
          <w:tcPr>
            <w:tcW w:w="9535" w:type="dxa"/>
            <w:gridSpan w:val="5"/>
          </w:tcPr>
          <w:p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lastRenderedPageBreak/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педагогический</w:t>
            </w:r>
          </w:p>
          <w:p w:rsidR="00686307" w:rsidRPr="00AC6061" w:rsidRDefault="00686307" w:rsidP="00C241AC">
            <w:pPr>
              <w:jc w:val="center"/>
            </w:pPr>
          </w:p>
        </w:tc>
      </w:tr>
      <w:tr w:rsidR="00591CC4" w:rsidRPr="00AC6061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:rsidR="00426AFF" w:rsidRDefault="00426AFF" w:rsidP="00426AFF">
            <w:r>
              <w:t>Педагогическая деятельность по проектированию и реализации</w:t>
            </w:r>
          </w:p>
          <w:p w:rsidR="00426AFF" w:rsidRPr="005E41BE" w:rsidRDefault="00426AFF" w:rsidP="00426AFF">
            <w:r>
              <w:t>образовательного процесса в образовательных организациях  дошкольного, начального общего, основного общего, среднего общего образования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Педагогическая деятельность по проектированию и реализации основных общеобразовательных программ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Преподавание по дополнительным общеобразователь</w:t>
            </w:r>
            <w:r w:rsidR="006B096A">
              <w:t>-</w:t>
            </w:r>
            <w:r>
              <w:t>ным программам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Организационно-методическое обеспечение реализации дополнительных общеобразователь</w:t>
            </w:r>
            <w:r w:rsidR="006B096A">
              <w:t>-</w:t>
            </w:r>
            <w:r>
              <w:t>ных программ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Организационно-педагогическое обеспечение реализации дополнительных общеобразователь</w:t>
            </w:r>
            <w:r w:rsidR="006B096A">
              <w:t>-</w:t>
            </w:r>
            <w:r>
              <w:t>ных программ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 xml:space="preserve">Преподавание по программам профессионального обучения, среднего профессионального образования (СПО) и дополнительным профессиональным </w:t>
            </w:r>
            <w:r>
              <w:lastRenderedPageBreak/>
              <w:t>программам (ДПП), ориентированным на соответствующий уровень квалификации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Проведение профориентацион</w:t>
            </w:r>
            <w:r w:rsidR="006B096A">
              <w:t>-</w:t>
            </w:r>
            <w:r>
              <w:t>ных мероприятий с обучающимися и их родителями (законными представителями)</w:t>
            </w:r>
          </w:p>
          <w:p w:rsidR="00426AFF" w:rsidRPr="005E41BE" w:rsidRDefault="00426AFF" w:rsidP="00426AFF"/>
          <w:p w:rsidR="00426AFF" w:rsidRDefault="00426AFF" w:rsidP="00426AFF">
            <w:r>
              <w:t>Организационно-методическое обеспечение реализации программ профессионального обучения, СПО и ДПП, ориентированных на соответствующий уровень квалификации</w:t>
            </w:r>
          </w:p>
          <w:p w:rsidR="00591CC4" w:rsidRPr="00AC6061" w:rsidRDefault="00591CC4" w:rsidP="00591CC4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 w:val="restart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Педагогическая  деятельность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ПК-5 </w:t>
            </w:r>
          </w:p>
          <w:p w:rsidR="00591CC4" w:rsidRPr="00AC6061" w:rsidRDefault="006B096A" w:rsidP="00C241AC">
            <w:pPr>
              <w:spacing w:line="276" w:lineRule="auto"/>
              <w:jc w:val="both"/>
            </w:pPr>
            <w:r>
              <w:t>С</w:t>
            </w:r>
            <w:r w:rsidR="00591CC4" w:rsidRPr="00AC6061">
              <w:t>пособен осуществлять педагогическую деятельность по профильным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t>предметам (дисциплинам, модулям) в рамках программ основного общего и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t>среднего общего образования, среднего профессионального  и дополнительного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t>профессионального образования, по программам дополнительного образования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t>детей и взрослых</w:t>
            </w:r>
          </w:p>
        </w:tc>
        <w:tc>
          <w:tcPr>
            <w:tcW w:w="2268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1.1_Б.ПК-5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 образовательный стандарт и программы среднего общего образования, среднего профессионального образования и дополнительные общеобразовательные и профессиональные программы соответствующего уровня.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2.1_Б.ПК-5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Владеет психолого-педагогическими и методическими основами преподавания филологических дисциплин.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3.1_Б.ПК-5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Строит урок на основе активных и интерактивных методик. 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4.1_Б.ПК-5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Умеет привлечь внимание </w:t>
            </w:r>
            <w:r w:rsidR="006A2838">
              <w:rPr>
                <w:iCs/>
              </w:rPr>
              <w:t>обучающихся</w:t>
            </w:r>
            <w:r w:rsidRPr="00AC6061">
              <w:rPr>
                <w:iCs/>
              </w:rPr>
              <w:t xml:space="preserve"> к языку и литературе.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5.1_Б.ПК-5</w:t>
            </w:r>
          </w:p>
          <w:p w:rsidR="00591CC4" w:rsidRPr="00AC6061" w:rsidRDefault="00591CC4" w:rsidP="00857592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Проводит уроки по языку и литературе, выразительному чтению, коммуникации с детьми соответствующего возраста.</w:t>
            </w:r>
          </w:p>
        </w:tc>
        <w:tc>
          <w:tcPr>
            <w:tcW w:w="1365" w:type="dxa"/>
            <w:vMerge w:val="restart"/>
          </w:tcPr>
          <w:p w:rsidR="00591CC4" w:rsidRPr="00AC6061" w:rsidRDefault="00591CC4" w:rsidP="00CC3B65">
            <w:pPr>
              <w:jc w:val="center"/>
            </w:pPr>
            <w:r w:rsidRPr="00AC6061">
              <w:t>Профессио</w:t>
            </w:r>
            <w:r w:rsidR="006B096A">
              <w:t>-</w:t>
            </w:r>
            <w:r w:rsidRPr="00AC6061">
              <w:t>нальный стандарт «Педагог (педагоги</w:t>
            </w:r>
            <w:r w:rsidR="006B096A">
              <w:t>-</w:t>
            </w:r>
            <w:r w:rsidRPr="00AC6061">
              <w:t>ческая деятельность в сфере дошкольно</w:t>
            </w:r>
            <w:r w:rsidR="006B096A">
              <w:t>-</w:t>
            </w:r>
            <w:r w:rsidRPr="00AC6061">
              <w:t>го, начального общего, среднего общего образования) (воспита</w:t>
            </w:r>
            <w:r w:rsidR="006B096A">
              <w:t>-</w:t>
            </w:r>
            <w:r w:rsidRPr="00AC6061">
              <w:t>тель, учитель)», утвержден</w:t>
            </w:r>
            <w:r w:rsidR="006B096A">
              <w:t>-</w:t>
            </w:r>
            <w:r w:rsidRPr="00AC6061">
              <w:t>ный приказом Министер</w:t>
            </w:r>
            <w:r w:rsidR="006B096A">
              <w:t>-</w:t>
            </w:r>
            <w:r w:rsidRPr="00AC6061">
              <w:t>ства труда и социальной защиты  Российской Федерации от 18 октября 2013 г. № 544н (зарегистри</w:t>
            </w:r>
            <w:r w:rsidR="006B096A">
              <w:t>-</w:t>
            </w:r>
            <w:r w:rsidRPr="00AC6061">
              <w:t>рован Министер</w:t>
            </w:r>
            <w:r w:rsidR="006B096A">
              <w:t>-</w:t>
            </w:r>
            <w:r w:rsidRPr="00AC6061">
              <w:t xml:space="preserve">ством юстиции Российской Федерации 06 декабря 2013 г., </w:t>
            </w:r>
            <w:r w:rsidR="006B096A">
              <w:t>регистраци-</w:t>
            </w:r>
            <w:r w:rsidRPr="00AC6061">
              <w:t>онный  № 30550, с изменения</w:t>
            </w:r>
            <w:r w:rsidR="006B096A">
              <w:t>-</w:t>
            </w:r>
            <w:r w:rsidRPr="00AC6061">
              <w:t>ми, внесенными приказами Министер</w:t>
            </w:r>
            <w:r w:rsidR="006B096A">
              <w:t>-</w:t>
            </w:r>
            <w:r w:rsidRPr="00AC6061">
              <w:t xml:space="preserve">ства труда и социальной защиты </w:t>
            </w:r>
            <w:r w:rsidRPr="00AC6061">
              <w:lastRenderedPageBreak/>
              <w:t>Российской Федерации от 25 декабря 2014 г. № 1115н (зарегистри</w:t>
            </w:r>
            <w:r w:rsidR="006B096A">
              <w:t>-</w:t>
            </w:r>
            <w:r w:rsidRPr="00AC6061">
              <w:t>рован Министер</w:t>
            </w:r>
            <w:r w:rsidR="006B096A">
              <w:t>-</w:t>
            </w:r>
            <w:r w:rsidRPr="00AC6061">
              <w:t xml:space="preserve">ством юстиции Российской Федерации 19 февраля 2015 г., </w:t>
            </w:r>
            <w:r w:rsidR="006B096A">
              <w:t>регистрации-</w:t>
            </w:r>
            <w:r w:rsidRPr="00AC6061">
              <w:t>онный № 36091) и от 5 августа 2016 г. № 422н (зарегистри</w:t>
            </w:r>
            <w:r w:rsidR="006B096A">
              <w:t>-</w:t>
            </w:r>
            <w:r w:rsidRPr="00AC6061">
              <w:t>рован Министер</w:t>
            </w:r>
            <w:r w:rsidR="006B096A">
              <w:t>-</w:t>
            </w:r>
            <w:r w:rsidRPr="00AC6061">
              <w:t xml:space="preserve">ством юстиции Российской Федерации 23 августа 2016 г., </w:t>
            </w:r>
            <w:r w:rsidR="006B096A">
              <w:t>регистрации-</w:t>
            </w:r>
            <w:r w:rsidRPr="00AC6061">
              <w:t>онный № 43326).</w:t>
            </w:r>
          </w:p>
          <w:p w:rsidR="00591CC4" w:rsidRPr="00AC6061" w:rsidRDefault="00591CC4" w:rsidP="00CC3B65">
            <w:pPr>
              <w:jc w:val="center"/>
            </w:pPr>
          </w:p>
          <w:p w:rsidR="00591CC4" w:rsidRPr="00AC6061" w:rsidRDefault="00591CC4" w:rsidP="00CC3B65">
            <w:pPr>
              <w:jc w:val="center"/>
            </w:pPr>
            <w:r w:rsidRPr="00AC6061">
              <w:t>Профессиональный стандарт «Педагог дополни</w:t>
            </w:r>
            <w:r w:rsidR="006B096A">
              <w:t>-</w:t>
            </w:r>
            <w:r w:rsidRPr="00AC6061">
              <w:t>тельного образования детей и взрослых», утвержден</w:t>
            </w:r>
            <w:r w:rsidR="006B096A">
              <w:t>-</w:t>
            </w:r>
            <w:r w:rsidRPr="00AC6061">
              <w:t>ный приказом Министер</w:t>
            </w:r>
            <w:r w:rsidR="006B096A">
              <w:t>-</w:t>
            </w:r>
            <w:r w:rsidRPr="00AC6061">
              <w:t>ства труда и социальной защиты Российской Федерации от 8 сентября 2015 г. № 613н (зарегистри</w:t>
            </w:r>
            <w:r w:rsidR="006B096A">
              <w:t>-</w:t>
            </w:r>
            <w:r w:rsidRPr="00AC6061">
              <w:t>рован Министер</w:t>
            </w:r>
            <w:r w:rsidR="006B096A">
              <w:t>-</w:t>
            </w:r>
            <w:r w:rsidRPr="00AC6061">
              <w:t xml:space="preserve">ством юстиции Российской Федерации 24 сентября 2015 г., </w:t>
            </w:r>
            <w:r w:rsidR="006B096A">
              <w:t>регистрации-</w:t>
            </w:r>
            <w:r w:rsidRPr="00AC6061">
              <w:t xml:space="preserve">онный № </w:t>
            </w:r>
            <w:r w:rsidRPr="00AC6061">
              <w:lastRenderedPageBreak/>
              <w:t>38994).</w:t>
            </w:r>
          </w:p>
          <w:p w:rsidR="00591CC4" w:rsidRPr="00AC6061" w:rsidRDefault="00591CC4" w:rsidP="00CC3B65">
            <w:pPr>
              <w:jc w:val="center"/>
            </w:pPr>
          </w:p>
          <w:p w:rsidR="00591CC4" w:rsidRPr="00AC6061" w:rsidRDefault="00591CC4" w:rsidP="00CC3B65">
            <w:pPr>
              <w:jc w:val="center"/>
            </w:pPr>
            <w:r w:rsidRPr="00AC6061">
              <w:t>Профессио</w:t>
            </w:r>
            <w:r w:rsidR="006B096A">
              <w:t>-</w:t>
            </w:r>
            <w:r w:rsidRPr="00AC6061">
              <w:t>нальный стандарт «Педагог профессио</w:t>
            </w:r>
            <w:r w:rsidR="006B096A">
              <w:t>-</w:t>
            </w:r>
            <w:r w:rsidRPr="00AC6061">
              <w:t>нального обучения, профессио</w:t>
            </w:r>
            <w:r w:rsidR="006B096A">
              <w:t>-</w:t>
            </w:r>
            <w:r w:rsidRPr="00AC6061">
              <w:t>нального образования и дополни</w:t>
            </w:r>
            <w:r w:rsidR="006B096A">
              <w:t>-</w:t>
            </w:r>
            <w:r w:rsidRPr="00AC6061">
              <w:t>тельного профессио</w:t>
            </w:r>
            <w:r w:rsidR="006B096A">
              <w:t>-</w:t>
            </w:r>
            <w:r w:rsidRPr="00AC6061">
              <w:t>нального образова</w:t>
            </w:r>
            <w:r w:rsidR="006B096A">
              <w:t>-</w:t>
            </w:r>
            <w:r w:rsidRPr="00AC6061">
              <w:t>ния», утвержден</w:t>
            </w:r>
            <w:r w:rsidR="006B096A">
              <w:t>-</w:t>
            </w:r>
            <w:r w:rsidRPr="00AC6061">
              <w:t>ный приказом Министер</w:t>
            </w:r>
            <w:r w:rsidR="006B096A">
              <w:t>-</w:t>
            </w:r>
            <w:r w:rsidRPr="00AC6061">
              <w:t xml:space="preserve">ства труда и социальной защиты Российской Федерации </w:t>
            </w:r>
            <w:r w:rsidRPr="00AC6061">
              <w:br/>
              <w:t>от 8 сентября 2015 г. № 608н (зарегистри</w:t>
            </w:r>
            <w:r w:rsidR="006B096A">
              <w:t>-</w:t>
            </w:r>
            <w:r w:rsidRPr="00AC6061">
              <w:t>рован Министер</w:t>
            </w:r>
            <w:r w:rsidR="006B096A">
              <w:t>-</w:t>
            </w:r>
            <w:r w:rsidRPr="00AC6061">
              <w:t xml:space="preserve">ством юстиции Российской Федерации 24 сентября 2015 г., </w:t>
            </w:r>
            <w:r w:rsidR="006B096A">
              <w:t>регистраци-</w:t>
            </w:r>
            <w:r w:rsidRPr="00AC6061">
              <w:t>онный № 38993).</w:t>
            </w:r>
          </w:p>
          <w:p w:rsidR="00591CC4" w:rsidRPr="00AC6061" w:rsidRDefault="00591CC4" w:rsidP="00CC3B65">
            <w:pPr>
              <w:jc w:val="center"/>
              <w:rPr>
                <w:spacing w:val="-7"/>
              </w:rPr>
            </w:pPr>
          </w:p>
        </w:tc>
      </w:tr>
      <w:tr w:rsidR="00591CC4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591CC4" w:rsidRPr="00AC6061" w:rsidRDefault="00591CC4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ПК-6 </w:t>
            </w:r>
          </w:p>
          <w:p w:rsidR="00591CC4" w:rsidRPr="00AC6061" w:rsidRDefault="006B096A" w:rsidP="00C241AC">
            <w:pPr>
              <w:spacing w:line="276" w:lineRule="auto"/>
              <w:jc w:val="both"/>
            </w:pPr>
            <w:r>
              <w:t>С</w:t>
            </w:r>
            <w:r w:rsidR="00591CC4" w:rsidRPr="00AC6061">
              <w:t>пособен осуществлять на основе существующих методик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lastRenderedPageBreak/>
              <w:t>организационно-методическое сопровождение образовательного процесса по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t>программам основного общего и среднего общего образования, по программам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t>среднего профессионального и программам дополнительного профессионального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t>образования соответствующего уровня</w:t>
            </w:r>
          </w:p>
        </w:tc>
        <w:tc>
          <w:tcPr>
            <w:tcW w:w="2268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>1.1_Б.ПК-6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 xml:space="preserve">Выполняет требования к организационно-методическому и организационно-педагогическому </w:t>
            </w:r>
            <w:r w:rsidRPr="00AC6061">
              <w:rPr>
                <w:iCs/>
              </w:rPr>
              <w:lastRenderedPageBreak/>
              <w:t xml:space="preserve">обеспечению </w:t>
            </w:r>
            <w:r w:rsidRPr="00AC6061">
              <w:t xml:space="preserve">основных и дополнительных образовательных программ, программ среднего профессионального образования, а также внеклассных мероприятий.  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2.1_Б.ПК-6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Планирует урочную деятельность и внеклассные мероприятия на основе существующих методик.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3.1_Б.ПК-6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Выбирает оптимальные   методы и методики преподавания при планировании урока.</w:t>
            </w:r>
          </w:p>
        </w:tc>
        <w:tc>
          <w:tcPr>
            <w:tcW w:w="1365" w:type="dxa"/>
            <w:vMerge/>
          </w:tcPr>
          <w:p w:rsidR="00591CC4" w:rsidRPr="00AC6061" w:rsidRDefault="00591CC4" w:rsidP="00C241AC">
            <w:pPr>
              <w:jc w:val="center"/>
              <w:rPr>
                <w:spacing w:val="-7"/>
              </w:rPr>
            </w:pPr>
          </w:p>
        </w:tc>
      </w:tr>
      <w:tr w:rsidR="00591CC4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591CC4" w:rsidRPr="00AC6061" w:rsidRDefault="00591CC4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ПК-7 </w:t>
            </w:r>
          </w:p>
          <w:p w:rsidR="00591CC4" w:rsidRPr="00AC6061" w:rsidRDefault="006B096A" w:rsidP="006A2838">
            <w:pPr>
              <w:spacing w:line="276" w:lineRule="auto"/>
              <w:jc w:val="both"/>
              <w:rPr>
                <w:iCs/>
              </w:rPr>
            </w:pPr>
            <w:r>
              <w:t>Г</w:t>
            </w:r>
            <w:r w:rsidR="00591CC4" w:rsidRPr="00AC6061">
              <w:t xml:space="preserve">отов к распространению и популяризации филологических знаний и воспитательной работе с обучающимися, </w:t>
            </w:r>
            <w:r w:rsidR="00591CC4" w:rsidRPr="00AC6061">
              <w:rPr>
                <w:bCs/>
              </w:rPr>
              <w:t>к проведению профориентационных мероприятий с</w:t>
            </w:r>
            <w:r w:rsidR="006A2838">
              <w:rPr>
                <w:bCs/>
              </w:rPr>
              <w:t xml:space="preserve"> обучающимися</w:t>
            </w:r>
          </w:p>
        </w:tc>
        <w:tc>
          <w:tcPr>
            <w:tcW w:w="2268" w:type="dxa"/>
          </w:tcPr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1.1_Б.ПК-7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риторики и креативного письма, психолого-педагогические основы воспитательной работы с обучающимися.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2.1_Б.ПК-7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Планирует популярные лекции, экскурсии и другие виды пропаганды и популяризации филологических знаний.</w:t>
            </w:r>
          </w:p>
          <w:p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3.1_Б.ПК-7</w:t>
            </w:r>
          </w:p>
          <w:p w:rsidR="00591CC4" w:rsidRPr="00AC6061" w:rsidRDefault="00591CC4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>Проводит профориентационную и воспитательную работу с обучающимися.</w:t>
            </w:r>
          </w:p>
        </w:tc>
        <w:tc>
          <w:tcPr>
            <w:tcW w:w="1365" w:type="dxa"/>
            <w:vMerge/>
          </w:tcPr>
          <w:p w:rsidR="00591CC4" w:rsidRPr="00AC6061" w:rsidRDefault="00591CC4" w:rsidP="00C241AC">
            <w:pPr>
              <w:jc w:val="center"/>
              <w:rPr>
                <w:spacing w:val="-7"/>
              </w:rPr>
            </w:pPr>
          </w:p>
        </w:tc>
      </w:tr>
      <w:tr w:rsidR="00686307" w:rsidRPr="00AC6061" w:rsidTr="00C241AC">
        <w:trPr>
          <w:trHeight w:val="425"/>
          <w:jc w:val="center"/>
        </w:trPr>
        <w:tc>
          <w:tcPr>
            <w:tcW w:w="9535" w:type="dxa"/>
            <w:gridSpan w:val="5"/>
          </w:tcPr>
          <w:p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lastRenderedPageBreak/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прикладной</w:t>
            </w:r>
          </w:p>
          <w:p w:rsidR="00686307" w:rsidRPr="00AC6061" w:rsidRDefault="00686307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:rsidR="00426AFF" w:rsidRPr="005E41BE" w:rsidRDefault="00426AFF" w:rsidP="00426AFF">
            <w:r>
              <w:t>Осуществление переводческой деятельности в сфере художественного перевода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Организационное обеспечение экскурсионных услуг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Проведение экскурсий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Техническая обработка и размещение информационных ресурсов на сайте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Создание и редактирование информационных ресурсов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Управление (менеджмент) информационными ресурсами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Документационное обеспечение деятельности организации</w:t>
            </w:r>
          </w:p>
          <w:p w:rsidR="00426AFF" w:rsidRPr="005E41BE" w:rsidRDefault="00426AFF" w:rsidP="00426AFF"/>
          <w:p w:rsidR="00426AFF" w:rsidRPr="00426AFF" w:rsidRDefault="00426AFF" w:rsidP="00426AFF"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  <w:p w:rsidR="00426AFF" w:rsidRPr="00426AFF" w:rsidRDefault="00426AFF" w:rsidP="00426AFF"/>
          <w:p w:rsidR="00426AFF" w:rsidRPr="005E41BE" w:rsidRDefault="00426AFF" w:rsidP="00426AFF">
            <w: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Сбор, подготовка и представление актуальной информации для населения через средства массовой информации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Подготовка и проведение выпуска программы</w:t>
            </w:r>
          </w:p>
          <w:p w:rsidR="00426AFF" w:rsidRPr="005E41BE" w:rsidRDefault="00426AFF" w:rsidP="00426AFF"/>
          <w:p w:rsidR="00426AFF" w:rsidRPr="005E41BE" w:rsidRDefault="00426AFF" w:rsidP="00426AFF">
            <w:r>
              <w:t>Творческо-организационная деятельность по созданию новых продуктов телерадиовеща</w:t>
            </w:r>
            <w:r w:rsidR="00734C2E">
              <w:t>-</w:t>
            </w:r>
            <w:r>
              <w:t>тельных СМИ</w:t>
            </w:r>
          </w:p>
          <w:p w:rsidR="00426AFF" w:rsidRPr="005E41BE" w:rsidRDefault="00426AFF" w:rsidP="00426AFF"/>
          <w:p w:rsidR="00426AFF" w:rsidRDefault="00426AFF" w:rsidP="00426AFF">
            <w:r>
              <w:t>Работа над содержанием публикаций СМИ</w:t>
            </w:r>
          </w:p>
          <w:p w:rsidR="00F8014E" w:rsidRPr="00AC6061" w:rsidRDefault="00F8014E" w:rsidP="00F8014E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 w:val="restart"/>
          </w:tcPr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Прикладная деятельность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ПК-8 </w:t>
            </w:r>
          </w:p>
          <w:p w:rsidR="00F8014E" w:rsidRPr="00AC6061" w:rsidRDefault="00734C2E" w:rsidP="00C241AC">
            <w:pPr>
              <w:jc w:val="both"/>
              <w:rPr>
                <w:iCs/>
              </w:rPr>
            </w:pPr>
            <w:r>
              <w:t>В</w:t>
            </w:r>
            <w:r w:rsidR="00F8014E" w:rsidRPr="00AC6061">
              <w:t xml:space="preserve">ладеет базовыми навыками создания на основе стандартных методик и действующих нормативов различных типов текстов в соответствии с нормативными, отраслевыми, жанровыми и стилевыми требованиями </w:t>
            </w:r>
          </w:p>
        </w:tc>
        <w:tc>
          <w:tcPr>
            <w:tcW w:w="2268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1.1_Б.ПК-8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стилистики и функциональные стили речи.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2.1_Б.ПК-8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Создает на основе существующих методик тексты различных типов и жанров, в том числе для размещения на веб-сайтах и в соцсетях, для публикации в СМИ и выпуска в эфир.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3.1_Б.ПК-8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Владеет навыками креативного письма.</w:t>
            </w:r>
          </w:p>
        </w:tc>
        <w:tc>
          <w:tcPr>
            <w:tcW w:w="1365" w:type="dxa"/>
            <w:vMerge w:val="restart"/>
          </w:tcPr>
          <w:p w:rsidR="00F8014E" w:rsidRPr="00AC6061" w:rsidRDefault="00F8014E" w:rsidP="00C241AC">
            <w:pPr>
              <w:jc w:val="center"/>
              <w:rPr>
                <w:spacing w:val="-7"/>
              </w:rPr>
            </w:pPr>
          </w:p>
          <w:p w:rsidR="00F8014E" w:rsidRPr="00AC6061" w:rsidRDefault="00F8014E" w:rsidP="00CC3B65">
            <w:r w:rsidRPr="00AC6061">
              <w:t>Профессио</w:t>
            </w:r>
            <w:r w:rsidR="00734C2E">
              <w:t>-</w:t>
            </w:r>
            <w:r w:rsidRPr="00AC6061">
              <w:t>нальный стандарт «Экскурсо</w:t>
            </w:r>
            <w:r w:rsidR="00734C2E">
              <w:t>-</w:t>
            </w:r>
            <w:r w:rsidRPr="00AC6061">
              <w:t>вод-гид», утвержден</w:t>
            </w:r>
            <w:r w:rsidR="00734C2E">
              <w:t>-</w:t>
            </w:r>
            <w:r w:rsidRPr="00AC6061">
              <w:t>ный приказом Министер</w:t>
            </w:r>
            <w:r w:rsidR="00734C2E">
              <w:t>-</w:t>
            </w:r>
            <w:r w:rsidRPr="00AC6061">
              <w:t xml:space="preserve">ства труда и социальной защиты Российской Федерации от 04 августа 2014 г., </w:t>
            </w:r>
            <w:r w:rsidR="00734C2E">
              <w:t>регистраци-</w:t>
            </w:r>
            <w:r w:rsidRPr="00AC6061">
              <w:lastRenderedPageBreak/>
              <w:t>онный № 539н 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 xml:space="preserve">ством юстиции Российской Федерации 01 сентября 2014 г., </w:t>
            </w:r>
            <w:r w:rsidR="00734C2E">
              <w:t>регистраци-</w:t>
            </w:r>
            <w:r w:rsidRPr="00AC6061">
              <w:t>онный № 33915).</w:t>
            </w:r>
          </w:p>
          <w:p w:rsidR="00F8014E" w:rsidRPr="00AC6061" w:rsidRDefault="00F8014E" w:rsidP="00CC3B65"/>
          <w:p w:rsidR="00F8014E" w:rsidRPr="00AC6061" w:rsidRDefault="00F8014E" w:rsidP="00CC3B65">
            <w:r w:rsidRPr="00AC6061">
              <w:t>Профессио</w:t>
            </w:r>
            <w:r w:rsidR="00734C2E">
              <w:t>-</w:t>
            </w:r>
            <w:r w:rsidRPr="00AC6061">
              <w:t>нальный стандарт</w:t>
            </w:r>
            <w:r w:rsidRPr="00AC6061">
              <w:rPr>
                <w:b/>
              </w:rPr>
              <w:t xml:space="preserve"> </w:t>
            </w:r>
            <w:r w:rsidRPr="00AC6061">
              <w:t xml:space="preserve">«Специалист по </w:t>
            </w:r>
            <w:r w:rsidR="00734C2E">
              <w:t>информаци-</w:t>
            </w:r>
            <w:r w:rsidRPr="00AC6061">
              <w:t>онным ресурсам»,</w:t>
            </w:r>
            <w:r w:rsidRPr="00AC6061">
              <w:rPr>
                <w:b/>
              </w:rPr>
              <w:t xml:space="preserve"> </w:t>
            </w:r>
            <w:r w:rsidRPr="00AC6061">
              <w:t>утвержден</w:t>
            </w:r>
            <w:r w:rsidR="00734C2E">
              <w:t>-</w:t>
            </w:r>
            <w:r w:rsidRPr="00AC6061">
              <w:t>ный приказом Министер</w:t>
            </w:r>
            <w:r w:rsidR="00734C2E">
              <w:t>-</w:t>
            </w:r>
            <w:r w:rsidRPr="00AC6061">
              <w:t xml:space="preserve">ства труда и социальной защиты Российской Федерации от 08 сентября 2014 г., </w:t>
            </w:r>
            <w:r w:rsidR="00734C2E">
              <w:t>регистраци-</w:t>
            </w:r>
            <w:r w:rsidRPr="00AC6061">
              <w:t>онный № 629н</w:t>
            </w:r>
          </w:p>
          <w:p w:rsidR="00F8014E" w:rsidRPr="005E41BE" w:rsidRDefault="00F8014E" w:rsidP="00CC3B65">
            <w:r w:rsidRPr="00AC6061">
              <w:t>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>ством юстиции Российской Федерации 26 сентября 2014 г. № 34136).</w:t>
            </w:r>
          </w:p>
          <w:p w:rsidR="00555F25" w:rsidRPr="005E41BE" w:rsidRDefault="00555F25" w:rsidP="00555F25"/>
          <w:p w:rsidR="00555F25" w:rsidRPr="00AC6061" w:rsidRDefault="00555F25" w:rsidP="00555F25">
            <w:r w:rsidRPr="00AC6061">
              <w:t>Профессио</w:t>
            </w:r>
            <w:r w:rsidR="00734C2E">
              <w:t>-</w:t>
            </w:r>
            <w:r w:rsidRPr="00AC6061">
              <w:t xml:space="preserve">нальный стандарт «Специалист по </w:t>
            </w:r>
            <w:r w:rsidR="00734C2E">
              <w:t>организаци-</w:t>
            </w:r>
            <w:r w:rsidRPr="00AC6061">
              <w:t>онному и документа</w:t>
            </w:r>
            <w:r w:rsidR="00734C2E">
              <w:t>-</w:t>
            </w:r>
            <w:r w:rsidRPr="00AC6061">
              <w:t>ционному обеспечению управления организа</w:t>
            </w:r>
            <w:r w:rsidR="00734C2E">
              <w:t>-</w:t>
            </w:r>
            <w:r w:rsidRPr="00AC6061">
              <w:t>цией», утвержден</w:t>
            </w:r>
            <w:r w:rsidR="00734C2E">
              <w:t>-</w:t>
            </w:r>
            <w:r w:rsidRPr="00AC6061">
              <w:lastRenderedPageBreak/>
              <w:t>ный приказом Министер</w:t>
            </w:r>
            <w:r w:rsidR="00734C2E">
              <w:t>-</w:t>
            </w:r>
            <w:r w:rsidRPr="00AC6061">
              <w:t>ства труда и социальной защиты Российской Федерации от 06.05.2015 регистраци</w:t>
            </w:r>
            <w:r w:rsidR="00734C2E">
              <w:t>-</w:t>
            </w:r>
            <w:r w:rsidRPr="00AC6061">
              <w:t>онный № 276н</w:t>
            </w:r>
          </w:p>
          <w:p w:rsidR="00555F25" w:rsidRPr="00AC6061" w:rsidRDefault="00555F25" w:rsidP="00555F25">
            <w:r w:rsidRPr="00AC6061">
              <w:t>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>ством юстиции Российской Федерации 02 июня 2015 г. № 37509).</w:t>
            </w:r>
          </w:p>
          <w:p w:rsidR="00F8014E" w:rsidRPr="00AC6061" w:rsidRDefault="00F8014E" w:rsidP="00CC3B65"/>
          <w:p w:rsidR="00F8014E" w:rsidRPr="00AC6061" w:rsidRDefault="00F8014E" w:rsidP="00CC3B65">
            <w:r w:rsidRPr="00AC6061">
              <w:t>Профессио</w:t>
            </w:r>
            <w:r w:rsidR="00734C2E">
              <w:t>-</w:t>
            </w:r>
            <w:r w:rsidRPr="00AC6061">
              <w:t>нальный стандарт «Корреспон</w:t>
            </w:r>
            <w:r w:rsidR="00734C2E">
              <w:t>-</w:t>
            </w:r>
            <w:r w:rsidRPr="00AC6061">
              <w:t>дент средств массовой информа</w:t>
            </w:r>
            <w:r w:rsidR="00734C2E">
              <w:t>-</w:t>
            </w:r>
            <w:r w:rsidRPr="00AC6061">
              <w:t>ции», утвержден</w:t>
            </w:r>
            <w:r w:rsidR="00734C2E">
              <w:t>-</w:t>
            </w:r>
            <w:r w:rsidRPr="00AC6061">
              <w:t>ный приказом Министер</w:t>
            </w:r>
            <w:r w:rsidR="00734C2E">
              <w:t>-</w:t>
            </w:r>
            <w:r w:rsidRPr="00AC6061">
              <w:t>ства труда и социальной защиты Российской Федерации от 21.05.2014 регистраци</w:t>
            </w:r>
            <w:r w:rsidR="00734C2E">
              <w:t>-</w:t>
            </w:r>
            <w:r w:rsidRPr="00AC6061">
              <w:t>онный № 339н</w:t>
            </w:r>
          </w:p>
          <w:p w:rsidR="00F8014E" w:rsidRPr="00AC6061" w:rsidRDefault="00F8014E" w:rsidP="00CC3B65">
            <w:r w:rsidRPr="00AC6061">
              <w:t>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>ством юстиции Российской Федерации 05 июня 2014 г. № 32589).</w:t>
            </w:r>
          </w:p>
          <w:p w:rsidR="00F8014E" w:rsidRPr="00AC6061" w:rsidRDefault="00F8014E" w:rsidP="00CC3B65"/>
          <w:p w:rsidR="00F8014E" w:rsidRPr="00AC6061" w:rsidRDefault="00F8014E" w:rsidP="00CC3B65">
            <w:r w:rsidRPr="00AC6061">
              <w:t>Профессио</w:t>
            </w:r>
            <w:r w:rsidR="00734C2E">
              <w:t>-</w:t>
            </w:r>
            <w:r w:rsidRPr="00AC6061">
              <w:t>нальный стандарт «Ведущий телевизион</w:t>
            </w:r>
            <w:r w:rsidR="00734C2E">
              <w:t>-</w:t>
            </w:r>
            <w:r w:rsidRPr="00AC6061">
              <w:t>ной программы», утвержден</w:t>
            </w:r>
            <w:r w:rsidR="00734C2E">
              <w:t>-</w:t>
            </w:r>
            <w:r w:rsidRPr="00AC6061">
              <w:t xml:space="preserve">ный </w:t>
            </w:r>
            <w:r w:rsidRPr="00AC6061">
              <w:lastRenderedPageBreak/>
              <w:t>приказом Министер</w:t>
            </w:r>
            <w:r w:rsidR="00734C2E">
              <w:t>-</w:t>
            </w:r>
            <w:r w:rsidRPr="00AC6061">
              <w:t>ства труда и социальной защиты Российской Федерации от 04.08.2014 регистраци</w:t>
            </w:r>
            <w:r w:rsidR="00734C2E">
              <w:t>-</w:t>
            </w:r>
            <w:r w:rsidRPr="00AC6061">
              <w:t>онный № 534н 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>ством юстиции Российской Федерации 20 августа 2014 г. № 33669).</w:t>
            </w:r>
          </w:p>
          <w:p w:rsidR="00F8014E" w:rsidRPr="00AC6061" w:rsidRDefault="00F8014E" w:rsidP="00CC3B65"/>
          <w:p w:rsidR="00192130" w:rsidRPr="005E41BE" w:rsidRDefault="00192130" w:rsidP="00EE297A"/>
          <w:p w:rsidR="00192130" w:rsidRPr="005E41BE" w:rsidRDefault="00192130" w:rsidP="00EE297A">
            <w:r w:rsidRPr="00192130">
              <w:t>Профессио</w:t>
            </w:r>
            <w:r w:rsidR="00734C2E">
              <w:t>-</w:t>
            </w:r>
            <w:r w:rsidRPr="00192130">
              <w:t>нальный стандарт «Специалист по производ</w:t>
            </w:r>
            <w:r w:rsidR="00734C2E">
              <w:t>-</w:t>
            </w:r>
            <w:r w:rsidRPr="00192130">
              <w:t>ству продукции телерадио</w:t>
            </w:r>
            <w:r w:rsidR="00734C2E">
              <w:t>-</w:t>
            </w:r>
            <w:r w:rsidRPr="00192130">
              <w:t>вещательных средств массовой информа</w:t>
            </w:r>
            <w:r w:rsidR="00734C2E">
              <w:t>-</w:t>
            </w:r>
            <w:r w:rsidRPr="00192130">
              <w:t>ции», утвержден</w:t>
            </w:r>
            <w:r w:rsidR="00734C2E">
              <w:t>-</w:t>
            </w:r>
            <w:r w:rsidRPr="00192130">
              <w:t>ный приказом Министер</w:t>
            </w:r>
            <w:r w:rsidR="00734C2E">
              <w:t>-</w:t>
            </w:r>
            <w:r w:rsidRPr="00192130">
              <w:t>ства труда и социальной защиты Российской Федерации от 28.10.2014 регистраци</w:t>
            </w:r>
            <w:r w:rsidR="00734C2E">
              <w:t>-онный №</w:t>
            </w:r>
            <w:r w:rsidRPr="00192130">
              <w:t xml:space="preserve"> 811н (зарегистри</w:t>
            </w:r>
            <w:r w:rsidR="00734C2E">
              <w:t>-</w:t>
            </w:r>
            <w:r w:rsidRPr="00192130">
              <w:t>рован Министер</w:t>
            </w:r>
            <w:r w:rsidR="00734C2E">
              <w:t>-</w:t>
            </w:r>
            <w:r w:rsidRPr="00192130">
              <w:t>ством юстиции Российской Федерации 26 ноября 201</w:t>
            </w:r>
            <w:r w:rsidR="00734C2E">
              <w:t>4 г. №</w:t>
            </w:r>
            <w:r w:rsidRPr="00192130">
              <w:t xml:space="preserve"> 34949)</w:t>
            </w:r>
          </w:p>
          <w:p w:rsidR="00192130" w:rsidRPr="005E41BE" w:rsidRDefault="00192130" w:rsidP="00192130"/>
          <w:p w:rsidR="00F8014E" w:rsidRPr="00AC6061" w:rsidRDefault="00F8014E" w:rsidP="00EE297A">
            <w:pPr>
              <w:rPr>
                <w:spacing w:val="-7"/>
              </w:rPr>
            </w:pPr>
            <w:r w:rsidRPr="00AC6061">
              <w:t>Профессио</w:t>
            </w:r>
            <w:r w:rsidR="00734C2E">
              <w:t>-</w:t>
            </w:r>
            <w:r w:rsidRPr="00AC6061">
              <w:t>нальный стандарт</w:t>
            </w:r>
            <w:r w:rsidRPr="00AC6061">
              <w:rPr>
                <w:b/>
              </w:rPr>
              <w:t xml:space="preserve"> </w:t>
            </w:r>
            <w:r w:rsidRPr="00AC6061">
              <w:t xml:space="preserve">«Редактор </w:t>
            </w:r>
            <w:r w:rsidRPr="00AC6061">
              <w:lastRenderedPageBreak/>
              <w:t>средств массовой информа</w:t>
            </w:r>
            <w:r w:rsidR="00734C2E">
              <w:t>-</w:t>
            </w:r>
            <w:r w:rsidRPr="00AC6061">
              <w:t>ции», утвержден</w:t>
            </w:r>
            <w:r w:rsidR="00734C2E">
              <w:t>-</w:t>
            </w:r>
            <w:r w:rsidRPr="00AC6061">
              <w:t>ный приказом Министер</w:t>
            </w:r>
            <w:r w:rsidR="00734C2E">
              <w:t>-</w:t>
            </w:r>
            <w:r w:rsidRPr="00AC6061">
              <w:t>ства труда и социальной защиты Российской Федерации от 04.08.2014 регистраци</w:t>
            </w:r>
            <w:r w:rsidR="00734C2E">
              <w:t>-</w:t>
            </w:r>
            <w:r w:rsidRPr="00AC6061">
              <w:t>онный № 538н (зарегистри</w:t>
            </w:r>
            <w:r w:rsidR="00734C2E">
              <w:t>-</w:t>
            </w:r>
            <w:r w:rsidRPr="00AC6061">
              <w:t>рован Министер</w:t>
            </w:r>
            <w:r w:rsidR="00734C2E">
              <w:t>-</w:t>
            </w:r>
            <w:r w:rsidRPr="00AC6061">
              <w:t>ством юстиции Российской Федерации 28 августа 2014 г. № 33899).</w:t>
            </w:r>
          </w:p>
        </w:tc>
      </w:tr>
      <w:tr w:rsidR="00F8014E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ПК-9</w:t>
            </w:r>
          </w:p>
          <w:p w:rsidR="00F8014E" w:rsidRPr="00AC6061" w:rsidRDefault="00734C2E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F8014E" w:rsidRPr="00AC6061">
              <w:t>ладеет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текстов, навыками сбора, мониторинга и предоставления информации</w:t>
            </w:r>
          </w:p>
        </w:tc>
        <w:tc>
          <w:tcPr>
            <w:tcW w:w="2268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1.1_Б.ПК-9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стилистики, корректирования и редактирования.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2.1_Б.ПК-9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Имеет представление о словарях и справочниках в избранной сфере профессиональной деятельности.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3.1_Б.ПК-9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Ведет редактуру и корректуру текста.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4.1_Б.ПК-9 </w:t>
            </w:r>
            <w:r w:rsidRPr="00AC6061">
              <w:rPr>
                <w:iCs/>
              </w:rPr>
              <w:t>Осуществляет первичный реальный комментарий к тексту.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5.1_Б.ПК-9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Собирает и интерпретирует информацию из различных источников.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6.1_Б.ПК-9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Комментирует, редактирует, реферирует тексты различной направленности.</w:t>
            </w:r>
          </w:p>
        </w:tc>
        <w:tc>
          <w:tcPr>
            <w:tcW w:w="1365" w:type="dxa"/>
            <w:vMerge/>
          </w:tcPr>
          <w:p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ПК-10</w:t>
            </w:r>
          </w:p>
          <w:p w:rsidR="00F8014E" w:rsidRPr="00AC6061" w:rsidRDefault="00734C2E" w:rsidP="00C241AC">
            <w:pPr>
              <w:spacing w:line="276" w:lineRule="auto"/>
              <w:jc w:val="both"/>
            </w:pPr>
            <w:r>
              <w:t>В</w:t>
            </w:r>
            <w:r w:rsidR="00F8014E" w:rsidRPr="00AC6061">
              <w:t>ладеет навыками работы в профессиональных коллективах,  деятельности по организационному и документационному обеспечению управления коллективами и организациями с использованием специализированных программных продуктов и систем электронного документооборота</w:t>
            </w:r>
          </w:p>
        </w:tc>
        <w:tc>
          <w:tcPr>
            <w:tcW w:w="2268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1.1_Б.ПК-10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Соблюдает правила работы в профессиональных коллективах, корректно осуществляет профессиональную межличностную коммуникацию.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2.1_Б.ПК-10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систему организации профессионального документооборота, умеет работать с профессиональной документацией и специализированными программными продуктами и системами электронного документооборота.</w:t>
            </w:r>
          </w:p>
        </w:tc>
        <w:tc>
          <w:tcPr>
            <w:tcW w:w="1365" w:type="dxa"/>
            <w:vMerge/>
          </w:tcPr>
          <w:p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:rsidTr="006B096A">
        <w:trPr>
          <w:trHeight w:val="425"/>
          <w:jc w:val="center"/>
        </w:trPr>
        <w:tc>
          <w:tcPr>
            <w:tcW w:w="2075" w:type="dxa"/>
            <w:vMerge/>
          </w:tcPr>
          <w:p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ПК-11</w:t>
            </w:r>
          </w:p>
          <w:p w:rsidR="00F8014E" w:rsidRPr="00AC6061" w:rsidRDefault="00734C2E" w:rsidP="00C241AC">
            <w:pPr>
              <w:spacing w:line="276" w:lineRule="auto"/>
              <w:jc w:val="both"/>
            </w:pPr>
            <w:r>
              <w:t>В</w:t>
            </w:r>
            <w:r w:rsidR="00F8014E" w:rsidRPr="00AC6061">
              <w:t xml:space="preserve">ладеет навыками перевода различных типов текстов (в основном научных и публицистических, а также документов) с иностранных языков и на иностранные языки; умеет аннотировать и реферировать документы, научные труды и художественные произведения на иностранных языках </w:t>
            </w:r>
          </w:p>
        </w:tc>
        <w:tc>
          <w:tcPr>
            <w:tcW w:w="2268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1.1_Б.ПК-11 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теории и практики перевода с родного языка на иностранный и с иностранного на родной.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2.1_Б.ПК-11 </w:t>
            </w:r>
            <w:r w:rsidRPr="00AC6061">
              <w:rPr>
                <w:iCs/>
              </w:rPr>
              <w:t>Уверенно пользуется словарями.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3.1_Б.ПК-11 </w:t>
            </w:r>
            <w:r w:rsidRPr="00AC6061">
              <w:rPr>
                <w:iCs/>
              </w:rPr>
              <w:t>Осуществляет перевод, аннотирование и реферирование текстов на иностранном языке.</w:t>
            </w:r>
          </w:p>
        </w:tc>
        <w:tc>
          <w:tcPr>
            <w:tcW w:w="1365" w:type="dxa"/>
            <w:vMerge/>
          </w:tcPr>
          <w:p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:rsidTr="006B096A">
        <w:trPr>
          <w:trHeight w:val="286"/>
          <w:jc w:val="center"/>
        </w:trPr>
        <w:tc>
          <w:tcPr>
            <w:tcW w:w="2075" w:type="dxa"/>
            <w:vMerge/>
          </w:tcPr>
          <w:p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ПК-12</w:t>
            </w:r>
          </w:p>
          <w:p w:rsidR="00F8014E" w:rsidRPr="00AC6061" w:rsidRDefault="00734C2E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F8014E" w:rsidRPr="00AC6061">
              <w:t xml:space="preserve">ладеет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массмедийной, коммуникативной и </w:t>
            </w:r>
            <w:r w:rsidR="00F8014E" w:rsidRPr="00734C2E">
              <w:t>э</w:t>
            </w:r>
            <w:r w:rsidR="00F8014E" w:rsidRPr="00AC6061">
              <w:t>кскурсионной сферах</w:t>
            </w:r>
          </w:p>
        </w:tc>
        <w:tc>
          <w:tcPr>
            <w:tcW w:w="2268" w:type="dxa"/>
          </w:tcPr>
          <w:p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1.1_Б.ПК-12 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разработки и реализации проекта в избранной сфере профессиональной деятельности.</w:t>
            </w:r>
          </w:p>
          <w:p w:rsidR="00F8014E" w:rsidRPr="00AC6061" w:rsidRDefault="00F8014E" w:rsidP="00C241AC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 xml:space="preserve">2.1_Б.ПК-12 </w:t>
            </w:r>
            <w:r w:rsidRPr="00AC6061">
              <w:rPr>
                <w:iCs/>
              </w:rPr>
              <w:t xml:space="preserve">Создает сценарный план проекта </w:t>
            </w:r>
            <w:r w:rsidRPr="00AC6061">
              <w:t>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</w:t>
            </w:r>
            <w:r w:rsidR="00734C2E">
              <w:t>-</w:t>
            </w:r>
            <w:r w:rsidRPr="00AC6061">
              <w:t>медийной, коммуникативной и экскурсионной сферах.</w:t>
            </w:r>
          </w:p>
          <w:p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3.1_Б.ПК-12 </w:t>
            </w:r>
            <w:r w:rsidRPr="00AC6061">
              <w:t>Осуществляет маркетинговые стратегии в СМИ.</w:t>
            </w:r>
          </w:p>
        </w:tc>
        <w:tc>
          <w:tcPr>
            <w:tcW w:w="1365" w:type="dxa"/>
            <w:vMerge/>
          </w:tcPr>
          <w:p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</w:tbl>
    <w:p w:rsidR="00686307" w:rsidRPr="00B969FE" w:rsidRDefault="00686307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b/>
          <w:sz w:val="28"/>
          <w:szCs w:val="28"/>
          <w:highlight w:val="magenta"/>
        </w:rPr>
      </w:pPr>
    </w:p>
    <w:p w:rsidR="00D50588" w:rsidRPr="00B969FE" w:rsidRDefault="00D50588" w:rsidP="00F60B1E">
      <w:pPr>
        <w:pStyle w:val="Default"/>
        <w:framePr w:h="11205" w:hRule="exact" w:wrap="auto" w:hAnchor="text" w:y="-1880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  <w:sectPr w:rsidR="00D50588" w:rsidRPr="00B969FE" w:rsidSect="00094F2B">
          <w:footerReference w:type="default" r:id="rId9"/>
          <w:pgSz w:w="11906" w:h="16838"/>
          <w:pgMar w:top="851" w:right="849" w:bottom="1134" w:left="1701" w:header="709" w:footer="709" w:gutter="0"/>
          <w:cols w:space="708"/>
          <w:titlePg/>
          <w:docGrid w:linePitch="360"/>
        </w:sectPr>
      </w:pPr>
    </w:p>
    <w:p w:rsidR="00EE2AB9" w:rsidRPr="00B969FE" w:rsidRDefault="00C43E41" w:rsidP="00C43E41">
      <w:pPr>
        <w:pStyle w:val="10"/>
      </w:pPr>
      <w:bookmarkStart w:id="32" w:name="_Toc466275393"/>
      <w:bookmarkStart w:id="33" w:name="_Toc515877419"/>
      <w:r w:rsidRPr="00B969FE">
        <w:lastRenderedPageBreak/>
        <w:t xml:space="preserve">РАЗДЕЛ 5. </w:t>
      </w:r>
      <w:bookmarkEnd w:id="32"/>
      <w:r w:rsidR="00043301" w:rsidRPr="00B969FE">
        <w:t>ПРИМЕРНАЯ СТРУКТУРА И СОДЕРЖАНИЕ ОПОП</w:t>
      </w:r>
      <w:bookmarkEnd w:id="33"/>
    </w:p>
    <w:p w:rsidR="00043301" w:rsidRDefault="00043301" w:rsidP="002A566C">
      <w:pPr>
        <w:spacing w:line="360" w:lineRule="auto"/>
        <w:jc w:val="both"/>
        <w:rPr>
          <w:b/>
          <w:sz w:val="28"/>
          <w:szCs w:val="28"/>
        </w:rPr>
      </w:pPr>
      <w:bookmarkStart w:id="34" w:name="_Toc515877420"/>
      <w:r w:rsidRPr="005B4AF7">
        <w:rPr>
          <w:rStyle w:val="20"/>
        </w:rPr>
        <w:t>5.1. Рекомендуемый объем обязательной части образовательной программы</w:t>
      </w:r>
      <w:bookmarkEnd w:id="34"/>
      <w:r w:rsidR="002A566C" w:rsidRPr="00B969FE">
        <w:rPr>
          <w:rStyle w:val="a7"/>
          <w:rFonts w:ascii="Times New Roman" w:hAnsi="Times New Roman"/>
          <w:b/>
          <w:iCs/>
          <w:sz w:val="28"/>
          <w:szCs w:val="28"/>
        </w:rPr>
        <w:footnoteReference w:id="12"/>
      </w:r>
      <w:r w:rsidR="002A566C" w:rsidRPr="00B969FE">
        <w:rPr>
          <w:b/>
          <w:sz w:val="28"/>
          <w:szCs w:val="28"/>
        </w:rPr>
        <w:t>.</w:t>
      </w:r>
    </w:p>
    <w:p w:rsidR="005371D1" w:rsidRPr="00E00938" w:rsidRDefault="005371D1" w:rsidP="005371D1">
      <w:pPr>
        <w:pStyle w:val="ConsPlusNormal"/>
        <w:spacing w:line="360" w:lineRule="auto"/>
        <w:ind w:firstLine="567"/>
        <w:jc w:val="both"/>
      </w:pPr>
      <w:r w:rsidRPr="00B2025E">
        <w:t xml:space="preserve">Объем обязательной части, без учета объема государственной итоговой аттестации, должен составлять не менее </w:t>
      </w:r>
      <w:r w:rsidR="00B62545" w:rsidRPr="0058493E">
        <w:t>40</w:t>
      </w:r>
      <w:r w:rsidRPr="00105860">
        <w:t xml:space="preserve"> </w:t>
      </w:r>
      <w:r w:rsidRPr="00B2025E">
        <w:t>процентов общего объема программы бакалавриата.</w:t>
      </w:r>
    </w:p>
    <w:p w:rsidR="005371D1" w:rsidRDefault="005371D1" w:rsidP="005371D1"/>
    <w:p w:rsidR="002A566C" w:rsidRPr="00B969FE" w:rsidRDefault="002A566C" w:rsidP="002A566C">
      <w:pPr>
        <w:spacing w:line="360" w:lineRule="auto"/>
        <w:jc w:val="both"/>
        <w:rPr>
          <w:b/>
          <w:sz w:val="28"/>
          <w:szCs w:val="28"/>
        </w:rPr>
      </w:pPr>
      <w:bookmarkStart w:id="35" w:name="_Toc515877421"/>
      <w:r w:rsidRPr="005B4AF7">
        <w:rPr>
          <w:rStyle w:val="20"/>
        </w:rPr>
        <w:t>5.2. Рекомендуемые типы практики</w:t>
      </w:r>
      <w:bookmarkEnd w:id="35"/>
      <w:r w:rsidR="007D7C69" w:rsidRPr="00B969FE">
        <w:rPr>
          <w:rStyle w:val="a7"/>
          <w:rFonts w:ascii="Times New Roman" w:hAnsi="Times New Roman"/>
          <w:b/>
          <w:iCs/>
          <w:sz w:val="28"/>
          <w:szCs w:val="28"/>
        </w:rPr>
        <w:footnoteReference w:id="13"/>
      </w:r>
      <w:r w:rsidRPr="00B969FE">
        <w:rPr>
          <w:b/>
          <w:sz w:val="28"/>
          <w:szCs w:val="28"/>
        </w:rPr>
        <w:t>.</w:t>
      </w:r>
    </w:p>
    <w:p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а) учебная практика:</w:t>
      </w:r>
    </w:p>
    <w:p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фольклорная практика;</w:t>
      </w:r>
    </w:p>
    <w:p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диалектологическая практика;</w:t>
      </w:r>
    </w:p>
    <w:p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библиографическая практика;</w:t>
      </w:r>
    </w:p>
    <w:p w:rsidR="00CF38A1" w:rsidRPr="0058493E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 xml:space="preserve">переводческая </w:t>
      </w:r>
      <w:r w:rsidRPr="0058493E">
        <w:t>практика</w:t>
      </w:r>
      <w:r w:rsidR="00F96D38" w:rsidRPr="0058493E">
        <w:t xml:space="preserve"> (получение первичных навыков перевода)</w:t>
      </w:r>
      <w:r w:rsidRPr="0058493E">
        <w:t>;</w:t>
      </w:r>
    </w:p>
    <w:p w:rsidR="00CF38A1" w:rsidRPr="0058493E" w:rsidRDefault="00CF38A1" w:rsidP="00CF38A1">
      <w:pPr>
        <w:pStyle w:val="ConsPlusNormal"/>
        <w:spacing w:line="360" w:lineRule="auto"/>
        <w:ind w:firstLine="567"/>
        <w:jc w:val="both"/>
      </w:pPr>
      <w:r w:rsidRPr="0058493E">
        <w:t>ознакомительная практика;</w:t>
      </w:r>
    </w:p>
    <w:p w:rsidR="00F96D38" w:rsidRPr="007005BD" w:rsidRDefault="00F96D38" w:rsidP="00F96D38">
      <w:pPr>
        <w:pStyle w:val="ConsPlusNormal"/>
        <w:spacing w:line="360" w:lineRule="auto"/>
        <w:ind w:firstLine="567"/>
        <w:jc w:val="both"/>
      </w:pPr>
      <w:r w:rsidRPr="0058493E">
        <w:t>лингвострановедческая практика;</w:t>
      </w:r>
    </w:p>
    <w:p w:rsid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научно-исследовательская работа (получение первичных навыков научно-исследовательской работы)</w:t>
      </w:r>
      <w:r w:rsidR="0058493E">
        <w:t>.</w:t>
      </w:r>
    </w:p>
    <w:p w:rsidR="007D0B38" w:rsidRDefault="007D0B38" w:rsidP="007D0B38">
      <w:pPr>
        <w:rPr>
          <w:lang w:eastAsia="en-US"/>
        </w:rPr>
      </w:pPr>
    </w:p>
    <w:p w:rsidR="007D0B38" w:rsidRPr="00CD04B3" w:rsidRDefault="00DD4749" w:rsidP="007D0B38">
      <w:pPr>
        <w:rPr>
          <w:sz w:val="28"/>
          <w:szCs w:val="28"/>
          <w:lang w:eastAsia="en-US"/>
        </w:rPr>
      </w:pPr>
      <w:r w:rsidRPr="00CD04B3">
        <w:rPr>
          <w:sz w:val="28"/>
          <w:szCs w:val="28"/>
          <w:lang w:eastAsia="en-US"/>
        </w:rPr>
        <w:t>Образовательная организация вправе устанавливать и другие типы учебных практик.</w:t>
      </w:r>
    </w:p>
    <w:p w:rsidR="007D0B38" w:rsidRPr="00CD04B3" w:rsidRDefault="007D0B38" w:rsidP="007D0B38">
      <w:pPr>
        <w:rPr>
          <w:lang w:eastAsia="en-US"/>
        </w:rPr>
      </w:pPr>
    </w:p>
    <w:p w:rsidR="00CF38A1" w:rsidRPr="00CD04B3" w:rsidRDefault="00CF38A1" w:rsidP="00243764">
      <w:pPr>
        <w:pStyle w:val="ConsPlusNormal"/>
        <w:spacing w:line="360" w:lineRule="auto"/>
        <w:ind w:firstLine="567"/>
        <w:jc w:val="both"/>
      </w:pPr>
      <w:r w:rsidRPr="00CD04B3">
        <w:t>б) производственная практика:</w:t>
      </w:r>
    </w:p>
    <w:p w:rsidR="00CF38A1" w:rsidRPr="0058493E" w:rsidRDefault="00CF38A1" w:rsidP="00243764">
      <w:pPr>
        <w:pStyle w:val="ConsPlusNormal"/>
        <w:spacing w:line="360" w:lineRule="auto"/>
        <w:ind w:firstLine="567"/>
        <w:jc w:val="both"/>
      </w:pPr>
      <w:r w:rsidRPr="0058493E">
        <w:t>педагогическая практика;</w:t>
      </w:r>
    </w:p>
    <w:p w:rsidR="00B62545" w:rsidRPr="0058493E" w:rsidRDefault="00B62545" w:rsidP="00243764">
      <w:pPr>
        <w:pStyle w:val="ConsPlusNormal"/>
        <w:spacing w:line="360" w:lineRule="auto"/>
        <w:ind w:firstLine="567"/>
        <w:jc w:val="both"/>
      </w:pPr>
      <w:r w:rsidRPr="0058493E">
        <w:t>переводческая практика;</w:t>
      </w:r>
    </w:p>
    <w:p w:rsidR="00CF38A1" w:rsidRPr="0058493E" w:rsidRDefault="00CF38A1" w:rsidP="00243764">
      <w:pPr>
        <w:spacing w:line="360" w:lineRule="auto"/>
        <w:ind w:firstLine="567"/>
        <w:jc w:val="both"/>
        <w:rPr>
          <w:sz w:val="28"/>
          <w:szCs w:val="28"/>
        </w:rPr>
      </w:pPr>
      <w:r w:rsidRPr="0058493E">
        <w:rPr>
          <w:sz w:val="28"/>
          <w:szCs w:val="28"/>
        </w:rPr>
        <w:t>редакторская практика</w:t>
      </w:r>
      <w:r w:rsidR="00F96D38" w:rsidRPr="0058493E">
        <w:rPr>
          <w:sz w:val="28"/>
          <w:szCs w:val="28"/>
        </w:rPr>
        <w:t>;</w:t>
      </w:r>
    </w:p>
    <w:p w:rsidR="00F96D38" w:rsidRPr="0058493E" w:rsidRDefault="00F96D38" w:rsidP="00243764">
      <w:pPr>
        <w:spacing w:line="360" w:lineRule="auto"/>
        <w:ind w:firstLine="567"/>
        <w:jc w:val="both"/>
        <w:rPr>
          <w:sz w:val="28"/>
          <w:szCs w:val="28"/>
        </w:rPr>
      </w:pPr>
      <w:r w:rsidRPr="0058493E">
        <w:rPr>
          <w:sz w:val="28"/>
          <w:szCs w:val="28"/>
        </w:rPr>
        <w:t>коммуникационно-информационная практика;</w:t>
      </w:r>
    </w:p>
    <w:p w:rsidR="0058493E" w:rsidRPr="0058493E" w:rsidRDefault="0058493E" w:rsidP="00243764">
      <w:pPr>
        <w:spacing w:line="360" w:lineRule="auto"/>
        <w:ind w:firstLine="567"/>
        <w:jc w:val="both"/>
        <w:rPr>
          <w:sz w:val="28"/>
          <w:szCs w:val="28"/>
        </w:rPr>
      </w:pPr>
      <w:r w:rsidRPr="0058493E">
        <w:rPr>
          <w:sz w:val="28"/>
          <w:szCs w:val="28"/>
        </w:rPr>
        <w:t>преддипломная практика;</w:t>
      </w:r>
    </w:p>
    <w:p w:rsidR="00243764" w:rsidRPr="0058493E" w:rsidRDefault="005B04BC" w:rsidP="00243764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58493E">
        <w:rPr>
          <w:sz w:val="28"/>
          <w:szCs w:val="28"/>
        </w:rPr>
        <w:t>научно-исследовательская работа.</w:t>
      </w:r>
    </w:p>
    <w:p w:rsidR="00DD4749" w:rsidRPr="00DD4749" w:rsidRDefault="00DD4749" w:rsidP="00DD4749">
      <w:pPr>
        <w:rPr>
          <w:sz w:val="28"/>
          <w:szCs w:val="28"/>
          <w:lang w:eastAsia="en-US"/>
        </w:rPr>
      </w:pPr>
      <w:r w:rsidRPr="00CD04B3">
        <w:rPr>
          <w:sz w:val="28"/>
          <w:szCs w:val="28"/>
          <w:lang w:eastAsia="en-US"/>
        </w:rPr>
        <w:t>Образовательная организация вправе устанавливать и другие типы производственных практик.</w:t>
      </w:r>
    </w:p>
    <w:p w:rsidR="00DD4749" w:rsidRPr="00DD4749" w:rsidRDefault="00DD4749" w:rsidP="00DD4749">
      <w:pPr>
        <w:rPr>
          <w:lang w:eastAsia="en-US"/>
        </w:rPr>
      </w:pPr>
    </w:p>
    <w:p w:rsidR="002A566C" w:rsidRPr="0086088D" w:rsidRDefault="007D7C69" w:rsidP="0037696F">
      <w:pPr>
        <w:pStyle w:val="2"/>
        <w:rPr>
          <w:rStyle w:val="20"/>
          <w:b/>
        </w:rPr>
      </w:pPr>
      <w:bookmarkStart w:id="36" w:name="_Toc515877422"/>
      <w:r w:rsidRPr="0086088D">
        <w:rPr>
          <w:rStyle w:val="20"/>
          <w:b/>
        </w:rPr>
        <w:lastRenderedPageBreak/>
        <w:t>5.3. Примерный учебный план и примерный календарный учебный график</w:t>
      </w:r>
      <w:bookmarkEnd w:id="36"/>
    </w:p>
    <w:p w:rsidR="00384B34" w:rsidRPr="00B969FE" w:rsidRDefault="00384B34" w:rsidP="00A13046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  <w:sectPr w:rsidR="00384B34" w:rsidRPr="00B969F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E000F" w:rsidRDefault="005E000F" w:rsidP="00A13046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D11691" w:rsidRPr="00B969FE" w:rsidRDefault="00D11691" w:rsidP="00D11691">
      <w:pPr>
        <w:spacing w:after="200" w:line="276" w:lineRule="auto"/>
        <w:rPr>
          <w:spacing w:val="-7"/>
          <w:sz w:val="28"/>
          <w:szCs w:val="28"/>
        </w:rPr>
      </w:pPr>
    </w:p>
    <w:p w:rsidR="00D11691" w:rsidRPr="00B969FE" w:rsidRDefault="00D11691" w:rsidP="00D11691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D11691" w:rsidRPr="005B4AF7" w:rsidRDefault="00D11691" w:rsidP="005B4AF7">
      <w:pPr>
        <w:jc w:val="center"/>
        <w:rPr>
          <w:b/>
          <w:sz w:val="28"/>
          <w:szCs w:val="28"/>
        </w:rPr>
      </w:pPr>
      <w:r w:rsidRPr="005B4AF7">
        <w:rPr>
          <w:b/>
          <w:sz w:val="28"/>
          <w:szCs w:val="28"/>
        </w:rPr>
        <w:t>ПРИМЕРНЫЙ УЧЕБНЫЙ ПЛАН</w:t>
      </w:r>
    </w:p>
    <w:p w:rsidR="00D11691" w:rsidRPr="00B969FE" w:rsidRDefault="00D11691" w:rsidP="005B4AF7">
      <w:pPr>
        <w:jc w:val="center"/>
      </w:pPr>
      <w:r w:rsidRPr="005B4AF7">
        <w:rPr>
          <w:b/>
          <w:sz w:val="28"/>
          <w:szCs w:val="28"/>
        </w:rPr>
        <w:t>подготовки бакалавра по направлению 45.03.01 – Филология</w:t>
      </w:r>
      <w:r w:rsidRPr="00B969FE">
        <w:rPr>
          <w:vertAlign w:val="superscript"/>
        </w:rPr>
        <w:footnoteReference w:id="14"/>
      </w:r>
    </w:p>
    <w:p w:rsidR="00D11691" w:rsidRPr="00B969FE" w:rsidRDefault="00D11691" w:rsidP="00D11691">
      <w:pPr>
        <w:spacing w:line="216" w:lineRule="auto"/>
        <w:ind w:firstLine="708"/>
        <w:jc w:val="center"/>
        <w:rPr>
          <w:b/>
          <w:bCs/>
          <w:sz w:val="28"/>
          <w:szCs w:val="28"/>
        </w:rPr>
      </w:pPr>
    </w:p>
    <w:p w:rsidR="00D11691" w:rsidRPr="00B969FE" w:rsidRDefault="00D11691" w:rsidP="00D11691">
      <w:pPr>
        <w:spacing w:line="216" w:lineRule="auto"/>
        <w:jc w:val="right"/>
        <w:rPr>
          <w:sz w:val="28"/>
          <w:szCs w:val="28"/>
        </w:rPr>
      </w:pPr>
      <w:r w:rsidRPr="00B969FE">
        <w:rPr>
          <w:sz w:val="28"/>
          <w:szCs w:val="28"/>
        </w:rPr>
        <w:t>Квалификация (степень) – бакалавр</w:t>
      </w:r>
    </w:p>
    <w:p w:rsidR="00D11691" w:rsidRPr="00B969FE" w:rsidRDefault="00D11691" w:rsidP="00D11691">
      <w:pPr>
        <w:spacing w:line="216" w:lineRule="auto"/>
        <w:jc w:val="right"/>
        <w:rPr>
          <w:sz w:val="28"/>
          <w:szCs w:val="28"/>
        </w:rPr>
      </w:pPr>
      <w:r w:rsidRPr="00B969FE">
        <w:rPr>
          <w:sz w:val="28"/>
          <w:szCs w:val="28"/>
        </w:rPr>
        <w:t>Нормативный срок обучения – 4 года</w:t>
      </w:r>
    </w:p>
    <w:p w:rsidR="00D11691" w:rsidRPr="00B969FE" w:rsidRDefault="00D11691" w:rsidP="00D11691">
      <w:pPr>
        <w:spacing w:line="216" w:lineRule="auto"/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979"/>
        <w:gridCol w:w="4019"/>
        <w:gridCol w:w="857"/>
        <w:gridCol w:w="1045"/>
        <w:gridCol w:w="571"/>
        <w:gridCol w:w="571"/>
        <w:gridCol w:w="571"/>
        <w:gridCol w:w="571"/>
        <w:gridCol w:w="571"/>
        <w:gridCol w:w="688"/>
        <w:gridCol w:w="688"/>
        <w:gridCol w:w="688"/>
        <w:gridCol w:w="1171"/>
        <w:gridCol w:w="902"/>
      </w:tblGrid>
      <w:tr w:rsidR="00F160D3" w:rsidRPr="00B969FE" w:rsidTr="006714B3">
        <w:trPr>
          <w:cantSplit/>
          <w:trHeight w:val="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 </w:t>
            </w:r>
            <w:r w:rsidRPr="00B969FE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Наименование дисциплин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(в том числе практик)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Примерное распределение по семестрам</w:t>
            </w:r>
          </w:p>
        </w:tc>
      </w:tr>
      <w:tr w:rsidR="00F160D3" w:rsidRPr="00B969FE" w:rsidTr="006714B3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 Зачетные единицы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pacing w:val="-2"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  </w:t>
            </w:r>
            <w:r w:rsidRPr="00B969FE">
              <w:rPr>
                <w:spacing w:val="-2"/>
                <w:sz w:val="28"/>
                <w:szCs w:val="28"/>
              </w:rPr>
              <w:t xml:space="preserve">Академические часы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2-й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4-й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5-й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6-й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7-й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8-й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Форма  промеж.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Коды компетенций</w:t>
            </w:r>
          </w:p>
        </w:tc>
      </w:tr>
      <w:tr w:rsidR="00F160D3" w:rsidRPr="00B969FE" w:rsidTr="006714B3">
        <w:trPr>
          <w:cantSplit/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Количество недель</w:t>
            </w:r>
          </w:p>
        </w:tc>
      </w:tr>
      <w:tr w:rsidR="00F160D3" w:rsidRPr="00B969FE" w:rsidTr="006714B3">
        <w:trPr>
          <w:cantSplit/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14</w:t>
            </w:r>
          </w:p>
        </w:tc>
      </w:tr>
      <w:tr w:rsidR="00F160D3" w:rsidRPr="00B969FE" w:rsidTr="006714B3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6714B3">
            <w:pPr>
              <w:spacing w:before="120" w:after="120" w:line="253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Б.1 Дисциплины (модули)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УК-1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lastRenderedPageBreak/>
              <w:t>УК-2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УК-3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УК-4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УК-5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УК-6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УК-7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УК-8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ОПК-1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ОПК-2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ОПК-3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ОПК-4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ОПК-5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ОПК-6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lastRenderedPageBreak/>
              <w:t>Б1. Б.2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История </w:t>
            </w:r>
            <w:r w:rsidR="00270B61">
              <w:rPr>
                <w:sz w:val="28"/>
                <w:szCs w:val="28"/>
              </w:rPr>
              <w:t>(в том числе, И</w:t>
            </w:r>
            <w:r>
              <w:rPr>
                <w:sz w:val="28"/>
                <w:szCs w:val="28"/>
              </w:rPr>
              <w:t>стория России, Всеобщая история)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lastRenderedPageBreak/>
              <w:t>Б1. Б.3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Иностранный язык  и межкультурная коммуникация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устной, письменной и виртуальной коммуникации на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Культурология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педагогическая п</w:t>
            </w:r>
            <w:r w:rsidRPr="00B969FE">
              <w:rPr>
                <w:sz w:val="28"/>
                <w:szCs w:val="28"/>
              </w:rPr>
              <w:t>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Введение в специальную филологию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Введение в теорию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 </w:t>
            </w: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Языкознание (Введение в языкознание; Общее языкознание; Древний язык/языки;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270B61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Зач/ экз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 </w:t>
            </w: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Литературоведение (Введение в литературоведение; История мировой литературы,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Б1. Б.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Б1. Б.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Возрастная</w:t>
            </w:r>
            <w:r>
              <w:rPr>
                <w:sz w:val="28"/>
                <w:szCs w:val="28"/>
              </w:rPr>
              <w:t xml:space="preserve"> и социальная </w:t>
            </w:r>
            <w:r w:rsidRPr="00B969FE">
              <w:rPr>
                <w:sz w:val="28"/>
                <w:szCs w:val="28"/>
              </w:rPr>
              <w:t xml:space="preserve">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обучения и воспитания в предметной области (</w:t>
            </w:r>
            <w:r w:rsidRPr="00B969FE">
              <w:rPr>
                <w:sz w:val="28"/>
                <w:szCs w:val="28"/>
              </w:rPr>
              <w:t>преподавани</w:t>
            </w:r>
            <w:r>
              <w:rPr>
                <w:sz w:val="28"/>
                <w:szCs w:val="28"/>
              </w:rPr>
              <w:t>е</w:t>
            </w:r>
            <w:r w:rsidRPr="00B969FE">
              <w:rPr>
                <w:sz w:val="28"/>
                <w:szCs w:val="28"/>
              </w:rPr>
              <w:t xml:space="preserve"> языка</w:t>
            </w:r>
            <w:r>
              <w:rPr>
                <w:sz w:val="28"/>
                <w:szCs w:val="28"/>
              </w:rPr>
              <w:t>)</w:t>
            </w:r>
            <w:r w:rsidRPr="00B969FE">
              <w:rPr>
                <w:sz w:val="28"/>
                <w:szCs w:val="28"/>
              </w:rPr>
              <w:t xml:space="preserve"> по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обучения и воспитания в предметной области (</w:t>
            </w:r>
            <w:r w:rsidRPr="00B969FE">
              <w:rPr>
                <w:sz w:val="28"/>
                <w:szCs w:val="28"/>
              </w:rPr>
              <w:t>преподавани</w:t>
            </w:r>
            <w:r>
              <w:rPr>
                <w:sz w:val="28"/>
                <w:szCs w:val="28"/>
              </w:rPr>
              <w:t>е</w:t>
            </w:r>
            <w:r w:rsidRPr="00B969FE">
              <w:rPr>
                <w:sz w:val="28"/>
                <w:szCs w:val="28"/>
              </w:rPr>
              <w:t xml:space="preserve"> литературы</w:t>
            </w:r>
            <w:r>
              <w:rPr>
                <w:sz w:val="28"/>
                <w:szCs w:val="28"/>
              </w:rPr>
              <w:t>)</w:t>
            </w:r>
            <w:r w:rsidRPr="00B969FE">
              <w:rPr>
                <w:sz w:val="28"/>
                <w:szCs w:val="28"/>
              </w:rPr>
              <w:t xml:space="preserve"> по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Б1. Б.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Методика внеклассн</w:t>
            </w:r>
            <w:r>
              <w:rPr>
                <w:sz w:val="28"/>
                <w:szCs w:val="28"/>
              </w:rPr>
              <w:t>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Б1. Б.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 xml:space="preserve">Б1.В. Вариативная часть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3" w:rsidRPr="0050678B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50678B">
              <w:rPr>
                <w:b/>
                <w:bCs/>
                <w:sz w:val="28"/>
                <w:szCs w:val="28"/>
              </w:rPr>
              <w:t> Б1.В.ОД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3" w:rsidRPr="0050678B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50678B">
              <w:rPr>
                <w:b/>
                <w:bCs/>
                <w:sz w:val="28"/>
                <w:szCs w:val="28"/>
              </w:rPr>
              <w:t>Обязательные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3" w:rsidRPr="0050678B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3" w:rsidRPr="0050678B" w:rsidRDefault="00F160D3" w:rsidP="009D6D89">
            <w:pPr>
              <w:spacing w:beforeLines="60" w:before="144" w:afterLines="60" w:after="144"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2520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D3" w:rsidRPr="0050678B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</w:t>
            </w:r>
            <w:r w:rsidRPr="00B969FE">
              <w:rPr>
                <w:sz w:val="28"/>
                <w:szCs w:val="28"/>
              </w:rPr>
              <w:lastRenderedPageBreak/>
              <w:t>1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ОПК-2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ОПК-3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ОПК-4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ОПК-5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ОПК-6</w:t>
            </w: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Б1.В.ОД.11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Модуль «Отечественная филология»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sz w:val="28"/>
                <w:szCs w:val="28"/>
              </w:rPr>
            </w:pPr>
            <w:r w:rsidRPr="0050678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Б1.В.ОД.11.1.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270B61">
            <w:pPr>
              <w:spacing w:before="60" w:after="6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Русский язык / </w:t>
            </w:r>
            <w:r w:rsidR="00270B61">
              <w:rPr>
                <w:sz w:val="28"/>
                <w:szCs w:val="28"/>
              </w:rPr>
              <w:t>Р</w:t>
            </w:r>
            <w:r w:rsidRPr="00B969FE">
              <w:rPr>
                <w:sz w:val="28"/>
                <w:szCs w:val="28"/>
              </w:rPr>
              <w:t>одной язык (Литературный язык; Диалектология; История языка</w:t>
            </w:r>
            <w:r>
              <w:rPr>
                <w:sz w:val="28"/>
                <w:szCs w:val="28"/>
              </w:rPr>
              <w:t>; С</w:t>
            </w:r>
            <w:r w:rsidRPr="00B969FE">
              <w:rPr>
                <w:sz w:val="28"/>
                <w:szCs w:val="28"/>
              </w:rPr>
              <w:t>лавянский язык/языки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Б1.В.ОД.11.2.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270B61">
            <w:pPr>
              <w:spacing w:before="60" w:after="6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Русская литер</w:t>
            </w:r>
            <w:r w:rsidR="00270B61">
              <w:rPr>
                <w:sz w:val="28"/>
                <w:szCs w:val="28"/>
              </w:rPr>
              <w:t>атура/ Отечественная литература</w:t>
            </w:r>
            <w:r w:rsidRPr="00B969FE">
              <w:rPr>
                <w:sz w:val="28"/>
                <w:szCs w:val="28"/>
              </w:rPr>
              <w:t xml:space="preserve"> </w:t>
            </w:r>
            <w:r w:rsidR="00270B61">
              <w:rPr>
                <w:sz w:val="28"/>
                <w:szCs w:val="28"/>
              </w:rPr>
              <w:t>(</w:t>
            </w:r>
            <w:r w:rsidRPr="00B969FE">
              <w:rPr>
                <w:sz w:val="28"/>
                <w:szCs w:val="28"/>
              </w:rPr>
              <w:t>Устное народное творчество</w:t>
            </w:r>
            <w:r w:rsidR="00270B6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B969FE">
              <w:rPr>
                <w:sz w:val="28"/>
                <w:szCs w:val="28"/>
              </w:rPr>
              <w:t>История литературной критики</w:t>
            </w:r>
            <w:r w:rsidR="00270B61">
              <w:rPr>
                <w:sz w:val="28"/>
                <w:szCs w:val="28"/>
              </w:rPr>
              <w:t>; Теория литературы и др.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Б1.В.ОД.5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НИР (спецсеминары)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Б1.В.ОД.12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Модуль «Зарубежная филология»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sz w:val="28"/>
                <w:szCs w:val="28"/>
              </w:rPr>
            </w:pPr>
            <w:r w:rsidRPr="0050678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 Б1.В.ОД.12.1.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Основной язык/языки (Фонетика; Лексикология; Лексикография; Морфология; Синтаксис; Стилистика; История основного изучаемого языка и 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Б1.В.ОД.12.2.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Литература страны изучаемого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Б1.В.ОД.5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НИР (спецсеминары)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Б1.В.ДВ.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Дисциплины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B969F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50678B" w:rsidRDefault="00F160D3" w:rsidP="006714B3">
            <w:pPr>
              <w:spacing w:line="253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50678B">
              <w:rPr>
                <w:b/>
                <w:bCs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50678B" w:rsidRDefault="00F160D3" w:rsidP="006714B3">
            <w:pPr>
              <w:spacing w:line="253" w:lineRule="auto"/>
              <w:jc w:val="center"/>
              <w:rPr>
                <w:bCs/>
                <w:sz w:val="28"/>
                <w:szCs w:val="28"/>
              </w:rPr>
            </w:pPr>
            <w:r w:rsidRPr="0050678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Cs/>
                <w:sz w:val="28"/>
                <w:szCs w:val="28"/>
              </w:rPr>
            </w:pPr>
            <w:r w:rsidRPr="00B969FE">
              <w:rPr>
                <w:bCs/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 xml:space="preserve">Научно-исследовательский модуль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ПК-1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ПК-2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ПК-3</w:t>
            </w:r>
          </w:p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ПК-4</w:t>
            </w: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Б1.В.ДВ.3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Cs/>
                <w:sz w:val="28"/>
                <w:szCs w:val="28"/>
              </w:rPr>
            </w:pPr>
            <w:r w:rsidRPr="00B969FE">
              <w:rPr>
                <w:bCs/>
                <w:sz w:val="28"/>
                <w:szCs w:val="28"/>
              </w:rPr>
              <w:t>Основы методологии и методы литературоведческих исследований/ Основы методологии и методы лингвистических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 w:rsidRPr="00B969F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Б1.В.ДВ.3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Cs/>
                <w:sz w:val="28"/>
                <w:szCs w:val="28"/>
              </w:rPr>
            </w:pPr>
            <w:r w:rsidRPr="00B969FE">
              <w:rPr>
                <w:bCs/>
                <w:sz w:val="28"/>
                <w:szCs w:val="28"/>
              </w:rPr>
              <w:t>Филологический анализ текста/ Интерпретация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 w:rsidRPr="00B969F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Б1.В.ДВ.3</w:t>
            </w:r>
            <w:r w:rsidRPr="00B969F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Cs/>
                <w:sz w:val="28"/>
                <w:szCs w:val="28"/>
              </w:rPr>
              <w:t>Принципы ведения научной дискуссии/ Культура научной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>Б1.В.ДВ.3</w:t>
            </w:r>
            <w:r w:rsidRPr="00B969FE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Cs/>
                <w:sz w:val="28"/>
                <w:szCs w:val="28"/>
              </w:rPr>
            </w:pPr>
            <w:r w:rsidRPr="00B969FE">
              <w:rPr>
                <w:bCs/>
                <w:sz w:val="28"/>
                <w:szCs w:val="28"/>
              </w:rPr>
              <w:t>Научно-исследовательская деятельность/ 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>Б1.В.ДВ.3</w:t>
            </w:r>
            <w:r w:rsidRPr="00B969FE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3677A" w:rsidRDefault="00F160D3" w:rsidP="006714B3">
            <w:pPr>
              <w:spacing w:before="120" w:line="253" w:lineRule="auto"/>
              <w:rPr>
                <w:sz w:val="28"/>
                <w:szCs w:val="28"/>
                <w:highlight w:val="yellow"/>
              </w:rPr>
            </w:pPr>
            <w:r w:rsidRPr="00B3677A">
              <w:rPr>
                <w:bCs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A70C19" w:rsidRDefault="00F160D3" w:rsidP="006714B3">
            <w:pPr>
              <w:spacing w:line="253" w:lineRule="auto"/>
              <w:jc w:val="center"/>
              <w:rPr>
                <w:sz w:val="28"/>
                <w:szCs w:val="28"/>
                <w:highlight w:val="yellow"/>
              </w:rPr>
            </w:pPr>
            <w:r w:rsidRPr="0050678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Б1.В.ДВ.4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Прикладной модуль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270B61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270B61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Методика преподавания языка по программам дополнительного  образования</w:t>
            </w:r>
            <w:r>
              <w:rPr>
                <w:sz w:val="28"/>
                <w:szCs w:val="28"/>
              </w:rPr>
              <w:t>/</w:t>
            </w:r>
            <w:r w:rsidRPr="00B969FE">
              <w:rPr>
                <w:sz w:val="28"/>
                <w:szCs w:val="28"/>
              </w:rPr>
              <w:t xml:space="preserve"> Методика преподавания языка по программам </w:t>
            </w:r>
            <w:r>
              <w:rPr>
                <w:sz w:val="28"/>
                <w:szCs w:val="28"/>
              </w:rPr>
              <w:t>среднего профессионального</w:t>
            </w:r>
            <w:r w:rsidRPr="00B969FE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Методика преподавания литературы по программам дополнительного образования</w:t>
            </w:r>
            <w:r>
              <w:rPr>
                <w:sz w:val="28"/>
                <w:szCs w:val="28"/>
              </w:rPr>
              <w:t>/Методика преподавания литературы по 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Русский язык как иностранный: методика и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lastRenderedPageBreak/>
              <w:t> </w:t>
            </w: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Методика проведения профориентационной работы по программам основного общего и среднего общего образования / Методика проведения культурно-массовых мероприятий филологической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12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Основы проектной деятельности </w:t>
            </w:r>
            <w:r>
              <w:rPr>
                <w:sz w:val="28"/>
                <w:szCs w:val="28"/>
              </w:rPr>
              <w:t>по программам основного общего и среднего общего образования</w:t>
            </w:r>
            <w:r w:rsidRPr="00B969FE">
              <w:rPr>
                <w:sz w:val="28"/>
                <w:szCs w:val="28"/>
              </w:rPr>
              <w:t xml:space="preserve">/ Основы научно-исследовательской деятельности </w:t>
            </w:r>
            <w:r>
              <w:rPr>
                <w:sz w:val="28"/>
                <w:szCs w:val="28"/>
              </w:rPr>
              <w:t>по программам основного общего и среднего общего образования</w:t>
            </w:r>
            <w:r w:rsidRPr="00B969FE">
              <w:rPr>
                <w:sz w:val="28"/>
                <w:szCs w:val="28"/>
              </w:rPr>
              <w:t xml:space="preserve">  / Основы проектной деятельности в системе дополнительного образования</w:t>
            </w:r>
            <w:r>
              <w:rPr>
                <w:sz w:val="28"/>
                <w:szCs w:val="28"/>
              </w:rPr>
              <w:t>/Инновационные технологии воспитания 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Экз/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Б1.В.ДВ.4</w:t>
            </w:r>
            <w:r w:rsidRPr="00B969FE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12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Прикладной модуль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ПК-8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lastRenderedPageBreak/>
              <w:t>ПК-9</w:t>
            </w: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</w:t>
            </w:r>
            <w:r>
              <w:rPr>
                <w:b/>
                <w:bCs/>
                <w:sz w:val="28"/>
                <w:szCs w:val="28"/>
              </w:rPr>
              <w:t>ДВ.5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филологической работы с текстом (создание, корректура, редактирование)/ Основы копирайтинга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Б1.В.ДВ.5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Информационные технологии в филологии/ Создание и редактирование филологических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Б1.В.ДВ.5</w:t>
            </w:r>
            <w:r w:rsidRPr="00B969F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i/>
                <w:i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Принципы работы с электронными ресурсами/Основы создания и обслуживания баз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Б1.В.ДВ.5</w:t>
            </w:r>
            <w:r w:rsidRPr="00B969FE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Основы проектной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 ДВ.5</w:t>
            </w:r>
            <w:r w:rsidRPr="00B969FE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12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Прикладной модуль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ПК-8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ПК-9</w:t>
            </w: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Б1.В.ДВ.6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копирайтинга/ Креативное письмо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Б1.В.ДВ.6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Верстка и макетирование/</w:t>
            </w:r>
            <w:r w:rsidRPr="00B969FE">
              <w:rPr>
                <w:sz w:val="28"/>
                <w:szCs w:val="28"/>
                <w:lang w:val="en-US"/>
              </w:rPr>
              <w:t>WEB</w:t>
            </w:r>
            <w:r w:rsidRPr="00B969FE">
              <w:rPr>
                <w:sz w:val="28"/>
                <w:szCs w:val="28"/>
              </w:rPr>
              <w:t xml:space="preserve">-дизайн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Б1.В.ДВ.6</w:t>
            </w:r>
            <w:r w:rsidRPr="00B969F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Практикум по правописанию и стилистическому редактированию/ Основы общей и компьютерной лексикографии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Б1.В.ДВ.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969FE"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Основы проектной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 ДВ.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B969FE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120"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Прикладной модуль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ПК-12</w:t>
            </w: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Б1.В.ДВ.7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Коммуникативный практикум по основному изучаемому языку/ Основы межкультурной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Б1.В.ДВ.7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Страноведение/ География и культура страны  изучаемого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969FE">
              <w:rPr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Устный перевод/Письменный перевод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969FE"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теории перевода/ Литературное переводоведение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270B61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969FE">
              <w:rPr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Прикладной модуль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ПК-8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ПК-9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ПК-12</w:t>
            </w: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9D6D89">
            <w:pPr>
              <w:spacing w:beforeLines="60" w:before="144" w:afterLines="60" w:after="144" w:line="25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Б1.В.ДВ.8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Основы печатной </w:t>
            </w:r>
            <w:r w:rsidR="00270B61">
              <w:rPr>
                <w:sz w:val="28"/>
                <w:szCs w:val="28"/>
              </w:rPr>
              <w:t>журналистики/ Основы теле-радио</w:t>
            </w:r>
            <w:r w:rsidRPr="00B969FE">
              <w:rPr>
                <w:sz w:val="28"/>
                <w:szCs w:val="28"/>
              </w:rPr>
              <w:t>журналистики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Б1.В.ДВ.8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Конвергентная редакция/ Интернет-журналистика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lastRenderedPageBreak/>
              <w:t>Б1.В.ДВ.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B969FE">
              <w:rPr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Новостная журналистика/ Отраслевая журналистика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B969FE"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Мастерство редактора/ Мастерство сценариста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Б1.В.ДВ.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B969FE">
              <w:rPr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Прикладной модуль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B969FE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before="60" w:after="60"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ПК-8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ПК-9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ПК-10</w:t>
            </w: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Документоведение: речевые жанры/ Текст и его виды в документоведении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270B61" w:rsidP="00270B61">
            <w:pPr>
              <w:spacing w:line="25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B61" w:rsidRDefault="00270B61" w:rsidP="006714B3">
            <w:pPr>
              <w:jc w:val="center"/>
              <w:rPr>
                <w:sz w:val="28"/>
                <w:szCs w:val="28"/>
              </w:rPr>
            </w:pPr>
          </w:p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Основы филологической работы с текстом (создание, корректура, редактирование)/ Основы информационного поиска и копирайтинга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Практикум по правописанию и стилистическому редактированию/ Деловая стилистика и риторика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Деловая коммуникация/ Деловой этикет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Организация и технология документационного обеспечения/ Архивоведение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Б.1.В.ДВ.9</w:t>
            </w:r>
            <w:r w:rsidRPr="00B969FE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Дисциплины по выбору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0D3" w:rsidRPr="00B969FE" w:rsidRDefault="00F160D3" w:rsidP="006714B3">
            <w:pPr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Экз./зач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lastRenderedPageBreak/>
              <w:t>Б.2  Учебные и производственные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ind w:left="312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ind w:left="312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педагогическая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7298F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ind w:left="312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производственные</w:t>
            </w:r>
            <w:r w:rsidRPr="00B969FE">
              <w:rPr>
                <w:spacing w:val="-3"/>
                <w:sz w:val="28"/>
                <w:szCs w:val="28"/>
              </w:rPr>
              <w:t xml:space="preserve"> практики, 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Б.3 Итоговая государственная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60D3" w:rsidRPr="00B969FE" w:rsidRDefault="00F160D3" w:rsidP="006714B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0E2851">
            <w:pPr>
              <w:spacing w:line="253" w:lineRule="auto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 xml:space="preserve">Государственный экзамен (по усмотрению </w:t>
            </w:r>
            <w:r w:rsidR="000E2851">
              <w:rPr>
                <w:sz w:val="28"/>
                <w:szCs w:val="28"/>
              </w:rPr>
              <w:t>образовательной организации</w:t>
            </w:r>
            <w:r w:rsidRPr="00B969FE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0D3" w:rsidRPr="00B969FE" w:rsidRDefault="00F160D3" w:rsidP="006714B3">
            <w:pPr>
              <w:rPr>
                <w:sz w:val="28"/>
                <w:szCs w:val="28"/>
              </w:rPr>
            </w:pPr>
          </w:p>
        </w:tc>
      </w:tr>
      <w:tr w:rsidR="00F160D3" w:rsidRPr="00B969FE" w:rsidTr="006714B3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969FE">
              <w:rPr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160D3" w:rsidRPr="00B969FE" w:rsidRDefault="00F160D3" w:rsidP="006714B3">
            <w:pPr>
              <w:spacing w:line="253" w:lineRule="auto"/>
              <w:jc w:val="center"/>
              <w:rPr>
                <w:b/>
                <w:bCs/>
                <w:sz w:val="28"/>
                <w:szCs w:val="28"/>
              </w:rPr>
            </w:pPr>
            <w:r w:rsidRPr="00B969FE">
              <w:rPr>
                <w:b/>
                <w:bCs/>
                <w:sz w:val="28"/>
                <w:szCs w:val="28"/>
              </w:rPr>
              <w:t xml:space="preserve">8640 </w:t>
            </w:r>
          </w:p>
          <w:p w:rsidR="00F160D3" w:rsidRPr="00B969FE" w:rsidRDefault="00F160D3" w:rsidP="006714B3">
            <w:pPr>
              <w:spacing w:line="253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60D3" w:rsidRPr="00B969FE" w:rsidRDefault="00F160D3" w:rsidP="006714B3">
            <w:pPr>
              <w:spacing w:line="253" w:lineRule="auto"/>
              <w:jc w:val="center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 </w:t>
            </w:r>
          </w:p>
        </w:tc>
      </w:tr>
    </w:tbl>
    <w:p w:rsidR="00787A40" w:rsidRDefault="00787A40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Default="00A3172F" w:rsidP="00D11691">
      <w:pPr>
        <w:rPr>
          <w:sz w:val="28"/>
          <w:szCs w:val="28"/>
        </w:rPr>
      </w:pPr>
    </w:p>
    <w:p w:rsidR="00A3172F" w:rsidRPr="00B969FE" w:rsidRDefault="00A3172F" w:rsidP="00D11691">
      <w:pPr>
        <w:rPr>
          <w:sz w:val="28"/>
          <w:szCs w:val="28"/>
        </w:rPr>
      </w:pPr>
    </w:p>
    <w:p w:rsidR="00D11691" w:rsidRDefault="00D11691" w:rsidP="005B4AF7">
      <w:pPr>
        <w:rPr>
          <w:b/>
          <w:sz w:val="28"/>
          <w:szCs w:val="28"/>
        </w:rPr>
      </w:pPr>
      <w:r w:rsidRPr="005B4AF7">
        <w:rPr>
          <w:b/>
          <w:sz w:val="28"/>
          <w:szCs w:val="28"/>
        </w:rPr>
        <w:lastRenderedPageBreak/>
        <w:t>Примерный календарный график</w:t>
      </w:r>
    </w:p>
    <w:p w:rsidR="005B4AF7" w:rsidRPr="005B4AF7" w:rsidRDefault="005B4AF7" w:rsidP="005B4AF7"/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283"/>
        <w:gridCol w:w="426"/>
        <w:gridCol w:w="236"/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1"/>
        <w:gridCol w:w="283"/>
        <w:gridCol w:w="284"/>
        <w:gridCol w:w="283"/>
        <w:gridCol w:w="284"/>
      </w:tblGrid>
      <w:tr w:rsidR="00F160D3" w:rsidRPr="008F44C5" w:rsidTr="006714B3">
        <w:trPr>
          <w:cantSplit/>
          <w:trHeight w:val="1134"/>
        </w:trPr>
        <w:tc>
          <w:tcPr>
            <w:tcW w:w="392" w:type="dxa"/>
            <w:textDirection w:val="btLr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Курсы</w:t>
            </w:r>
          </w:p>
        </w:tc>
        <w:tc>
          <w:tcPr>
            <w:tcW w:w="1276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Сентябрь</w:t>
            </w:r>
          </w:p>
        </w:tc>
        <w:tc>
          <w:tcPr>
            <w:tcW w:w="1275" w:type="dxa"/>
            <w:gridSpan w:val="5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Октябрь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Ноябрь</w:t>
            </w:r>
          </w:p>
        </w:tc>
        <w:tc>
          <w:tcPr>
            <w:tcW w:w="1418" w:type="dxa"/>
            <w:gridSpan w:val="5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Декабрь</w:t>
            </w:r>
          </w:p>
        </w:tc>
        <w:tc>
          <w:tcPr>
            <w:tcW w:w="1417" w:type="dxa"/>
            <w:gridSpan w:val="5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Январь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Февраль</w:t>
            </w:r>
          </w:p>
        </w:tc>
        <w:tc>
          <w:tcPr>
            <w:tcW w:w="1418" w:type="dxa"/>
            <w:gridSpan w:val="5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Март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Апрель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Май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Июнь</w:t>
            </w:r>
          </w:p>
        </w:tc>
        <w:tc>
          <w:tcPr>
            <w:tcW w:w="1211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Июль</w:t>
            </w:r>
          </w:p>
        </w:tc>
        <w:tc>
          <w:tcPr>
            <w:tcW w:w="1134" w:type="dxa"/>
            <w:gridSpan w:val="4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Август</w:t>
            </w:r>
          </w:p>
        </w:tc>
      </w:tr>
      <w:tr w:rsidR="00F160D3" w:rsidRPr="008F44C5" w:rsidTr="006714B3">
        <w:trPr>
          <w:cantSplit/>
          <w:trHeight w:val="554"/>
        </w:trPr>
        <w:tc>
          <w:tcPr>
            <w:tcW w:w="392" w:type="dxa"/>
            <w:textDirection w:val="btLr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I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У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У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361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</w:tr>
      <w:tr w:rsidR="00F160D3" w:rsidRPr="008F44C5" w:rsidTr="006714B3">
        <w:trPr>
          <w:cantSplit/>
          <w:trHeight w:val="563"/>
        </w:trPr>
        <w:tc>
          <w:tcPr>
            <w:tcW w:w="392" w:type="dxa"/>
            <w:textDirection w:val="btLr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II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361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</w:tr>
      <w:tr w:rsidR="00F160D3" w:rsidRPr="008F44C5" w:rsidTr="006714B3">
        <w:trPr>
          <w:cantSplit/>
          <w:trHeight w:val="557"/>
        </w:trPr>
        <w:tc>
          <w:tcPr>
            <w:tcW w:w="392" w:type="dxa"/>
            <w:textDirection w:val="btLr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II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361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</w:tr>
      <w:tr w:rsidR="00F160D3" w:rsidRPr="008F44C5" w:rsidTr="006714B3">
        <w:trPr>
          <w:cantSplit/>
          <w:trHeight w:val="551"/>
        </w:trPr>
        <w:tc>
          <w:tcPr>
            <w:tcW w:w="392" w:type="dxa"/>
            <w:textDirection w:val="btLr"/>
          </w:tcPr>
          <w:p w:rsidR="00F160D3" w:rsidRPr="008F44C5" w:rsidRDefault="00F160D3" w:rsidP="008F44C5">
            <w:pPr>
              <w:jc w:val="center"/>
              <w:rPr>
                <w:rFonts w:eastAsia="Calibri"/>
                <w:b/>
              </w:rPr>
            </w:pPr>
            <w:r w:rsidRPr="008F44C5">
              <w:rPr>
                <w:rFonts w:eastAsia="Calibri"/>
                <w:b/>
              </w:rPr>
              <w:t>IV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42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Э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П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Г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Г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Д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Д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Г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Г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361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3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  <w:tc>
          <w:tcPr>
            <w:tcW w:w="284" w:type="dxa"/>
          </w:tcPr>
          <w:p w:rsidR="00F160D3" w:rsidRPr="008F44C5" w:rsidRDefault="00F160D3" w:rsidP="008F44C5">
            <w:pPr>
              <w:jc w:val="center"/>
              <w:rPr>
                <w:rFonts w:eastAsia="Calibri"/>
              </w:rPr>
            </w:pPr>
            <w:r w:rsidRPr="008F44C5">
              <w:rPr>
                <w:rFonts w:eastAsia="Calibri"/>
              </w:rPr>
              <w:t>К</w:t>
            </w:r>
          </w:p>
        </w:tc>
      </w:tr>
    </w:tbl>
    <w:p w:rsidR="005B4AF7" w:rsidRDefault="005B4AF7" w:rsidP="005B4AF7">
      <w:pPr>
        <w:rPr>
          <w:rFonts w:eastAsia="Calibri"/>
        </w:rPr>
      </w:pPr>
    </w:p>
    <w:p w:rsidR="00D11691" w:rsidRPr="005B4AF7" w:rsidRDefault="00D11691" w:rsidP="005B4AF7">
      <w:pPr>
        <w:spacing w:line="360" w:lineRule="auto"/>
        <w:rPr>
          <w:b/>
          <w:sz w:val="24"/>
          <w:szCs w:val="24"/>
        </w:rPr>
      </w:pPr>
      <w:r w:rsidRPr="005B4AF7">
        <w:rPr>
          <w:b/>
          <w:sz w:val="24"/>
          <w:szCs w:val="24"/>
        </w:rPr>
        <w:t>Условные обозначения: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Пустая клетка – теоретическое обучение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Э- экзамены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У- учебная практика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П- производственная практика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К - каникулы</w:t>
      </w:r>
    </w:p>
    <w:p w:rsidR="00D11691" w:rsidRPr="00D76BFF" w:rsidRDefault="00D11691" w:rsidP="00D11691">
      <w:pPr>
        <w:spacing w:line="360" w:lineRule="auto"/>
        <w:rPr>
          <w:sz w:val="24"/>
          <w:szCs w:val="24"/>
        </w:rPr>
      </w:pPr>
      <w:r w:rsidRPr="00D76BFF">
        <w:rPr>
          <w:sz w:val="24"/>
          <w:szCs w:val="24"/>
        </w:rPr>
        <w:t>Г – гос. экзамен и /или защита ВКР</w:t>
      </w:r>
    </w:p>
    <w:p w:rsidR="00D11691" w:rsidRDefault="00D11691" w:rsidP="00D11691">
      <w:r w:rsidRPr="00D76BFF">
        <w:rPr>
          <w:sz w:val="24"/>
          <w:szCs w:val="24"/>
        </w:rPr>
        <w:t>Д- подготовка к защите ВКР</w:t>
      </w:r>
    </w:p>
    <w:p w:rsidR="00384B34" w:rsidRPr="00DF77D5" w:rsidRDefault="00384B34" w:rsidP="005E000F">
      <w:pPr>
        <w:pStyle w:val="2"/>
        <w:rPr>
          <w:szCs w:val="28"/>
        </w:rPr>
        <w:sectPr w:rsidR="00384B34" w:rsidRPr="00DF77D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F5ED9" w:rsidRPr="00B969FE" w:rsidRDefault="007D7C69" w:rsidP="005E000F">
      <w:pPr>
        <w:pStyle w:val="2"/>
        <w:rPr>
          <w:szCs w:val="28"/>
        </w:rPr>
      </w:pPr>
      <w:bookmarkStart w:id="37" w:name="_Toc466275395"/>
      <w:bookmarkStart w:id="38" w:name="_Toc515877423"/>
      <w:r w:rsidRPr="00B969FE">
        <w:rPr>
          <w:szCs w:val="28"/>
        </w:rPr>
        <w:lastRenderedPageBreak/>
        <w:t>5.4</w:t>
      </w:r>
      <w:r w:rsidR="00351B0E" w:rsidRPr="00B969FE">
        <w:rPr>
          <w:szCs w:val="28"/>
        </w:rPr>
        <w:t xml:space="preserve">. </w:t>
      </w:r>
      <w:r w:rsidR="00AD3CC3" w:rsidRPr="00B969FE">
        <w:rPr>
          <w:szCs w:val="28"/>
        </w:rPr>
        <w:t xml:space="preserve">Примерные программы </w:t>
      </w:r>
      <w:r w:rsidR="00406B2C" w:rsidRPr="00B969FE">
        <w:rPr>
          <w:szCs w:val="28"/>
        </w:rPr>
        <w:t>дисциплин (</w:t>
      </w:r>
      <w:r w:rsidR="00AD3CC3" w:rsidRPr="00B969FE">
        <w:rPr>
          <w:szCs w:val="28"/>
        </w:rPr>
        <w:t>модулей</w:t>
      </w:r>
      <w:r w:rsidR="00406B2C" w:rsidRPr="00B969FE">
        <w:rPr>
          <w:szCs w:val="28"/>
        </w:rPr>
        <w:t xml:space="preserve">) </w:t>
      </w:r>
      <w:r w:rsidR="00AD3CC3" w:rsidRPr="00B969FE">
        <w:rPr>
          <w:szCs w:val="28"/>
        </w:rPr>
        <w:t>и практик</w:t>
      </w:r>
      <w:r w:rsidR="00AD3CC3" w:rsidRPr="00B969FE">
        <w:rPr>
          <w:rStyle w:val="a7"/>
          <w:rFonts w:ascii="Times New Roman" w:hAnsi="Times New Roman"/>
          <w:szCs w:val="28"/>
        </w:rPr>
        <w:footnoteReference w:id="15"/>
      </w:r>
      <w:bookmarkEnd w:id="37"/>
      <w:r w:rsidRPr="00B969FE">
        <w:rPr>
          <w:szCs w:val="28"/>
        </w:rPr>
        <w:t>.</w:t>
      </w:r>
      <w:bookmarkEnd w:id="38"/>
    </w:p>
    <w:p w:rsidR="006F5ED9" w:rsidRPr="00144FE4" w:rsidRDefault="006F5ED9" w:rsidP="002E7D9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44FE4">
        <w:rPr>
          <w:b/>
          <w:i/>
          <w:sz w:val="28"/>
          <w:szCs w:val="28"/>
        </w:rPr>
        <w:t>Рабочие программы дисциплин (модулей) включают в себя: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наименование дисциплины (модуля);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</w:t>
      </w:r>
      <w:r w:rsidR="002E7D98" w:rsidRPr="00B969FE">
        <w:rPr>
          <w:rFonts w:ascii="Times New Roman" w:hAnsi="Times New Roman"/>
          <w:sz w:val="28"/>
          <w:szCs w:val="28"/>
        </w:rPr>
        <w:t xml:space="preserve"> соответствии с подразделом 4.3</w:t>
      </w:r>
      <w:r w:rsidRPr="00B969FE">
        <w:rPr>
          <w:rFonts w:ascii="Times New Roman" w:hAnsi="Times New Roman"/>
          <w:sz w:val="28"/>
          <w:szCs w:val="28"/>
        </w:rPr>
        <w:t>);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места дисциплины (модуля) в структуре образовательной программы, связь с другими дисциплинами (модулями) программы;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входные требования для освоения дисциплины (модуля) – при необходимости,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объем дисциплины (модуля) в зачетных единицах;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кратк</w:t>
      </w:r>
      <w:r w:rsidR="002242D9" w:rsidRPr="00B969FE">
        <w:rPr>
          <w:rFonts w:ascii="Times New Roman" w:hAnsi="Times New Roman"/>
          <w:sz w:val="28"/>
          <w:szCs w:val="28"/>
        </w:rPr>
        <w:t>ую</w:t>
      </w:r>
      <w:r w:rsidRPr="00B969FE">
        <w:rPr>
          <w:rFonts w:ascii="Times New Roman" w:hAnsi="Times New Roman"/>
          <w:sz w:val="28"/>
          <w:szCs w:val="28"/>
        </w:rPr>
        <w:t xml:space="preserve"> аннотаци</w:t>
      </w:r>
      <w:r w:rsidR="002242D9" w:rsidRPr="00B969FE">
        <w:rPr>
          <w:rFonts w:ascii="Times New Roman" w:hAnsi="Times New Roman"/>
          <w:sz w:val="28"/>
          <w:szCs w:val="28"/>
        </w:rPr>
        <w:t>ю</w:t>
      </w:r>
      <w:r w:rsidRPr="00B969FE">
        <w:rPr>
          <w:rFonts w:ascii="Times New Roman" w:hAnsi="Times New Roman"/>
          <w:sz w:val="28"/>
          <w:szCs w:val="28"/>
        </w:rPr>
        <w:t xml:space="preserve"> содержания дисциплины (модуля);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образовательные технологии;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</w:t>
      </w:r>
      <w:r w:rsidR="009E772E">
        <w:rPr>
          <w:rFonts w:ascii="Times New Roman" w:hAnsi="Times New Roman"/>
          <w:sz w:val="28"/>
          <w:szCs w:val="28"/>
        </w:rPr>
        <w:t>«Интернет»</w:t>
      </w:r>
      <w:r w:rsidRPr="00B969FE">
        <w:rPr>
          <w:rFonts w:ascii="Times New Roman" w:hAnsi="Times New Roman"/>
          <w:sz w:val="28"/>
          <w:szCs w:val="28"/>
        </w:rPr>
        <w:t>, необходимых для освоения дисциплины (модуля);</w:t>
      </w:r>
    </w:p>
    <w:p w:rsidR="006F5ED9" w:rsidRPr="006A216D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16D">
        <w:rPr>
          <w:rFonts w:ascii="Times New Roman" w:hAnsi="Times New Roman"/>
          <w:sz w:val="28"/>
          <w:szCs w:val="28"/>
        </w:rPr>
        <w:t>описание материально-технической базы</w:t>
      </w:r>
      <w:r w:rsidR="006534BC" w:rsidRPr="006A216D">
        <w:rPr>
          <w:rFonts w:ascii="Times New Roman" w:hAnsi="Times New Roman"/>
          <w:sz w:val="28"/>
          <w:szCs w:val="28"/>
        </w:rPr>
        <w:t xml:space="preserve"> (необходимого комплекта лицензионного и свободно распространяемого программного обеспечения, в том числе отечественного производства)</w:t>
      </w:r>
      <w:r w:rsidRPr="006A216D">
        <w:rPr>
          <w:rFonts w:ascii="Times New Roman" w:hAnsi="Times New Roman"/>
          <w:sz w:val="28"/>
          <w:szCs w:val="28"/>
        </w:rPr>
        <w:t>, рекомендуемой для осуществления образовательного процесса по дисциплине (модулю);</w:t>
      </w:r>
    </w:p>
    <w:p w:rsidR="006F5ED9" w:rsidRPr="006A216D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16D">
        <w:rPr>
          <w:rFonts w:ascii="Times New Roman" w:hAnsi="Times New Roman"/>
          <w:sz w:val="28"/>
          <w:szCs w:val="28"/>
        </w:rPr>
        <w:t xml:space="preserve">описание материально-технической базы (в т.ч. программного обеспечения), рекомендуемой для адаптации печатных </w:t>
      </w:r>
      <w:r w:rsidR="00C753C9" w:rsidRPr="006A216D">
        <w:rPr>
          <w:rFonts w:ascii="Times New Roman" w:hAnsi="Times New Roman"/>
          <w:sz w:val="28"/>
          <w:szCs w:val="28"/>
        </w:rPr>
        <w:t xml:space="preserve">и (или) электронных  </w:t>
      </w:r>
      <w:r w:rsidRPr="006A216D">
        <w:rPr>
          <w:rFonts w:ascii="Times New Roman" w:hAnsi="Times New Roman"/>
          <w:sz w:val="28"/>
          <w:szCs w:val="28"/>
        </w:rPr>
        <w:t>образовательных ресурсов для обучающи</w:t>
      </w:r>
      <w:r w:rsidR="001A00F1" w:rsidRPr="006A216D">
        <w:rPr>
          <w:rFonts w:ascii="Times New Roman" w:hAnsi="Times New Roman"/>
          <w:sz w:val="28"/>
          <w:szCs w:val="28"/>
        </w:rPr>
        <w:t>х</w:t>
      </w:r>
      <w:r w:rsidRPr="006A216D">
        <w:rPr>
          <w:rFonts w:ascii="Times New Roman" w:hAnsi="Times New Roman"/>
          <w:sz w:val="28"/>
          <w:szCs w:val="28"/>
        </w:rPr>
        <w:t>ся из числа инвалидов</w:t>
      </w:r>
      <w:r w:rsidR="00C753C9" w:rsidRPr="006A216D">
        <w:rPr>
          <w:rFonts w:ascii="Times New Roman" w:hAnsi="Times New Roman"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sz w:val="28"/>
          <w:szCs w:val="28"/>
        </w:rPr>
        <w:t>.</w:t>
      </w:r>
    </w:p>
    <w:p w:rsidR="002242D9" w:rsidRPr="00B969FE" w:rsidRDefault="002242D9" w:rsidP="002E7D9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A216D">
        <w:rPr>
          <w:b/>
          <w:i/>
          <w:sz w:val="28"/>
          <w:szCs w:val="28"/>
        </w:rPr>
        <w:t>Рабочие программы практик включают в себя: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указание вида и типа практики, возможных способов и форм ее проведения;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перечень планируемых результатов обучения при прохождении практики, соотнесенных с требуемыми компетенциями выпускников (в</w:t>
      </w:r>
      <w:r w:rsidR="001A00F1" w:rsidRPr="00B969FE">
        <w:rPr>
          <w:rFonts w:ascii="Times New Roman" w:hAnsi="Times New Roman"/>
          <w:sz w:val="28"/>
          <w:szCs w:val="28"/>
        </w:rPr>
        <w:t xml:space="preserve"> соответствии с подразделом 4.3</w:t>
      </w:r>
      <w:r w:rsidRPr="00B969FE">
        <w:rPr>
          <w:rFonts w:ascii="Times New Roman" w:hAnsi="Times New Roman"/>
          <w:sz w:val="28"/>
          <w:szCs w:val="28"/>
        </w:rPr>
        <w:t>);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места практики в структуре образовательной программы;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входные требования для прохождения практики  – при необходимости,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объема практики в зачетных единицах</w:t>
      </w:r>
      <w:r w:rsidR="001A00F1" w:rsidRPr="00B969FE">
        <w:rPr>
          <w:rFonts w:ascii="Times New Roman" w:hAnsi="Times New Roman"/>
          <w:sz w:val="28"/>
          <w:szCs w:val="28"/>
        </w:rPr>
        <w:t>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аннотаци</w:t>
      </w:r>
      <w:r w:rsidR="002242D9" w:rsidRPr="00B969FE">
        <w:rPr>
          <w:rFonts w:ascii="Times New Roman" w:hAnsi="Times New Roman"/>
          <w:sz w:val="28"/>
          <w:szCs w:val="28"/>
        </w:rPr>
        <w:t>ю</w:t>
      </w:r>
      <w:r w:rsidRPr="00B969FE">
        <w:rPr>
          <w:rFonts w:ascii="Times New Roman" w:hAnsi="Times New Roman"/>
          <w:sz w:val="28"/>
          <w:szCs w:val="28"/>
        </w:rPr>
        <w:t xml:space="preserve"> содержания практики;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формы отчетности по практике;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примерный перечень информационных источников, в том числе ресурсов сети "Интернет", необходимых для проведения практики;</w:t>
      </w:r>
    </w:p>
    <w:p w:rsidR="006F5ED9" w:rsidRPr="00B969FE" w:rsidRDefault="006F5ED9" w:rsidP="002E7D98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описание материально-технической базы, рекомендованной для проведения практики;</w:t>
      </w:r>
    </w:p>
    <w:p w:rsidR="006F5ED9" w:rsidRPr="006A216D" w:rsidRDefault="006F5ED9" w:rsidP="009E772E">
      <w:pPr>
        <w:pStyle w:val="a8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описание материально-технической базы (в т.ч. программного обеспечения), </w:t>
      </w:r>
      <w:r w:rsidRPr="006A216D">
        <w:rPr>
          <w:rFonts w:ascii="Times New Roman" w:hAnsi="Times New Roman"/>
          <w:sz w:val="28"/>
          <w:szCs w:val="28"/>
        </w:rPr>
        <w:t>рекомендуемой для прохождения практики обучающимися из числа инвалидов</w:t>
      </w:r>
      <w:r w:rsidR="00C753C9" w:rsidRPr="006A216D">
        <w:rPr>
          <w:rFonts w:ascii="Times New Roman" w:hAnsi="Times New Roman"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sz w:val="28"/>
          <w:szCs w:val="28"/>
        </w:rPr>
        <w:t>.</w:t>
      </w:r>
    </w:p>
    <w:p w:rsidR="006379BB" w:rsidRPr="0037696F" w:rsidRDefault="006379BB" w:rsidP="009E772E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39" w:name="_Toc466275396"/>
      <w:r w:rsidRPr="0037696F">
        <w:rPr>
          <w:rFonts w:eastAsia="Calibri"/>
          <w:b/>
          <w:iCs/>
          <w:sz w:val="28"/>
          <w:szCs w:val="28"/>
        </w:rPr>
        <w:t>Б1.В.ОД.</w:t>
      </w:r>
      <w:r w:rsidR="00A51455" w:rsidRPr="0037696F">
        <w:rPr>
          <w:rFonts w:eastAsia="Calibri"/>
          <w:b/>
          <w:iCs/>
          <w:sz w:val="28"/>
          <w:szCs w:val="28"/>
        </w:rPr>
        <w:t>2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теорию коммуникации</w:t>
      </w:r>
      <w:bookmarkEnd w:id="39"/>
    </w:p>
    <w:p w:rsidR="006379BB" w:rsidRPr="00B969FE" w:rsidRDefault="006379BB" w:rsidP="009E772E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Перечень планируемых результатов обучения по дисциплине (модулю), соотнесенных с требуемыми компетенциями выпускников (в соответствии с подразделом 4.3.):</w:t>
      </w:r>
    </w:p>
    <w:p w:rsidR="006379BB" w:rsidRPr="00B969FE" w:rsidRDefault="006379BB" w:rsidP="009E772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6379BB" w:rsidRPr="00B969FE" w:rsidRDefault="00184204" w:rsidP="001842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bCs/>
          <w:color w:val="000000"/>
          <w:sz w:val="28"/>
          <w:szCs w:val="28"/>
        </w:rPr>
        <w:t>З</w:t>
      </w:r>
      <w:r w:rsidR="006379BB" w:rsidRPr="00B969FE">
        <w:rPr>
          <w:b/>
          <w:bCs/>
          <w:color w:val="000000"/>
          <w:sz w:val="28"/>
          <w:szCs w:val="28"/>
        </w:rPr>
        <w:t>нать</w:t>
      </w:r>
      <w:r w:rsidR="006379BB" w:rsidRPr="00B969FE">
        <w:rPr>
          <w:color w:val="000000"/>
          <w:sz w:val="28"/>
          <w:szCs w:val="28"/>
        </w:rPr>
        <w:t>: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основы теории коммуникации как акта общения, состоящего в обмене сообщениями с целью достижения определенного эффекта, коммуникации как вида деятельности с определенными методами и навыками достижения планируемого эффекта;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основные концепции и методы изучения основ теории коммуникации, реализующейся в общении;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 xml:space="preserve">типы, </w:t>
      </w:r>
      <w:r w:rsidR="006379BB" w:rsidRPr="00B969FE">
        <w:rPr>
          <w:color w:val="000000"/>
          <w:sz w:val="28"/>
          <w:szCs w:val="28"/>
        </w:rPr>
        <w:lastRenderedPageBreak/>
        <w:t>виды, формы и модели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условия и факторы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ключевые понятия основ теории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основы коммуникации как вида деятельности с определенными методами и навыками достижения планируемого эффекта;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пути повышения эффективности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причины возникновения барьеров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содержание и средства речевой коммуникации.</w:t>
      </w:r>
    </w:p>
    <w:p w:rsidR="006379BB" w:rsidRPr="00B969FE" w:rsidRDefault="00184204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bCs/>
          <w:color w:val="000000"/>
          <w:sz w:val="28"/>
          <w:szCs w:val="28"/>
        </w:rPr>
        <w:t>У</w:t>
      </w:r>
      <w:r w:rsidR="006379BB" w:rsidRPr="00B969FE">
        <w:rPr>
          <w:b/>
          <w:bCs/>
          <w:color w:val="000000"/>
          <w:sz w:val="28"/>
          <w:szCs w:val="28"/>
        </w:rPr>
        <w:t>меть</w:t>
      </w:r>
      <w:r w:rsidR="006379BB" w:rsidRPr="00B969FE">
        <w:rPr>
          <w:color w:val="000000"/>
          <w:sz w:val="28"/>
          <w:szCs w:val="28"/>
        </w:rPr>
        <w:t>: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соотносить теоретические схемы изучения коммуникации с практикой мировой культуры;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использовать полученные знания для подготовки текстов, отвечающих данным критериям;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применять полученные знания при выявлении и объяснении фактов и процессов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учитывать знания об особенностях коммуникации в индивидуальной практике, в том числе речевой;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практически осуществлять все этапы коммуникативного процесса;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исполнять коммуникативную роль в соответствующей коммуникативной ситуации;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использовать те коммуникативные стратегии и тактики, которые содействуют успешной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распознавать причины возникновения барьеров и вносить коррективы в процесс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базироваться на полученных общетеоретических знаниях концептуального характера в профессиональной деятельности.</w:t>
      </w:r>
    </w:p>
    <w:p w:rsidR="006379BB" w:rsidRPr="00B969FE" w:rsidRDefault="0027230C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b/>
          <w:bCs/>
          <w:sz w:val="28"/>
          <w:szCs w:val="28"/>
        </w:rPr>
        <w:t>:</w:t>
      </w:r>
      <w:r w:rsidR="00534428" w:rsidRPr="00B969FE">
        <w:rPr>
          <w:b/>
          <w:bCs/>
          <w:sz w:val="28"/>
          <w:szCs w:val="28"/>
        </w:rPr>
        <w:t xml:space="preserve"> </w:t>
      </w:r>
      <w:r w:rsidR="00F81089" w:rsidRPr="00B969FE">
        <w:rPr>
          <w:bCs/>
          <w:sz w:val="28"/>
          <w:szCs w:val="28"/>
        </w:rPr>
        <w:t>в</w:t>
      </w:r>
      <w:r w:rsidR="00534428" w:rsidRPr="00B969FE">
        <w:rPr>
          <w:bCs/>
          <w:sz w:val="28"/>
          <w:szCs w:val="28"/>
        </w:rPr>
        <w:t xml:space="preserve"> </w:t>
      </w:r>
      <w:r w:rsidR="006379BB" w:rsidRPr="00B969FE">
        <w:rPr>
          <w:sz w:val="28"/>
          <w:szCs w:val="28"/>
        </w:rPr>
        <w:t>анализ</w:t>
      </w:r>
      <w:r w:rsidR="00F81089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практической деятельности в соответствующей профессиональной сфере с точки зрения эффективной коммуникации;</w:t>
      </w:r>
      <w:r w:rsidR="00534428" w:rsidRPr="00B969FE">
        <w:rPr>
          <w:sz w:val="28"/>
          <w:szCs w:val="28"/>
        </w:rPr>
        <w:t xml:space="preserve"> </w:t>
      </w:r>
      <w:r w:rsidR="00F81089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гармонично</w:t>
      </w:r>
      <w:r w:rsidR="00F81089" w:rsidRPr="00B969FE">
        <w:rPr>
          <w:sz w:val="28"/>
          <w:szCs w:val="28"/>
        </w:rPr>
        <w:t>м</w:t>
      </w:r>
      <w:r w:rsidR="006379BB" w:rsidRPr="00B969FE">
        <w:rPr>
          <w:sz w:val="28"/>
          <w:szCs w:val="28"/>
        </w:rPr>
        <w:t xml:space="preserve"> общени</w:t>
      </w:r>
      <w:r w:rsidR="00F81089"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в будущей профессиональной среде с учетом наработанных теорией способов достижения эффективной коммуникации.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B969FE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 обучающегося: ОПК-2.</w:t>
      </w:r>
    </w:p>
    <w:p w:rsidR="0033695E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Место дисциплины (модуля) в структуре образовательной программы, связь с другими дисциплинами (модулями) программы</w:t>
      </w:r>
      <w:r w:rsidR="0033695E"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33695E">
      <w:pPr>
        <w:pStyle w:val="ListParagraph1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Б1.В.ОД.</w:t>
      </w:r>
      <w:r w:rsidR="00534428" w:rsidRPr="00B969FE">
        <w:rPr>
          <w:rFonts w:ascii="Times New Roman" w:hAnsi="Times New Roman"/>
          <w:b/>
          <w:bCs/>
          <w:sz w:val="28"/>
          <w:szCs w:val="28"/>
        </w:rPr>
        <w:t>2</w:t>
      </w:r>
      <w:r w:rsidRPr="00B96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Вариативная часть. Обязательные дисциплины.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Место учебной дисциплины – в системе пропедевтических курсов</w:t>
      </w:r>
      <w:r w:rsidR="00144FE4">
        <w:rPr>
          <w:sz w:val="28"/>
          <w:szCs w:val="28"/>
        </w:rPr>
        <w:t>-</w:t>
      </w:r>
      <w:r w:rsidRPr="00B969FE">
        <w:rPr>
          <w:sz w:val="28"/>
          <w:szCs w:val="28"/>
        </w:rPr>
        <w:t>«введений»: в языкознание, литературоведение, профильную филологию и основ филологии.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9FE">
        <w:rPr>
          <w:sz w:val="28"/>
          <w:szCs w:val="28"/>
        </w:rPr>
        <w:t>Освоение данной дисциплины направлено на получение первоначального представления о теории коммуникации как филологической дисциплине, находящейся на пересечении филологии и других наук – гуманитарных и естественных – и изучающей человека в его коммуникативном отношении к другим людям, обществу, самому себе, миру; о научных основах теории коммуникаци</w:t>
      </w:r>
      <w:r w:rsidR="00144FE4">
        <w:rPr>
          <w:sz w:val="28"/>
          <w:szCs w:val="28"/>
        </w:rPr>
        <w:t>и. В рамках освоения</w:t>
      </w:r>
      <w:r w:rsidRPr="00B969FE">
        <w:rPr>
          <w:sz w:val="28"/>
          <w:szCs w:val="28"/>
        </w:rPr>
        <w:t xml:space="preserve"> дисциплины обучающийся должен научиться применять полученные знания в процессе теоретической и практической деятельности в области филологии.</w:t>
      </w:r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Входные требования для освоения дисциплины (модуля):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навыки, полученные обучающимися в </w:t>
      </w:r>
      <w:r w:rsidR="00B16A07">
        <w:rPr>
          <w:sz w:val="28"/>
          <w:szCs w:val="28"/>
        </w:rPr>
        <w:t>образовательной организации общего образования</w:t>
      </w:r>
      <w:r w:rsidRPr="00B969FE">
        <w:rPr>
          <w:sz w:val="28"/>
          <w:szCs w:val="28"/>
        </w:rPr>
        <w:t xml:space="preserve"> и в результате изучения введения в языкознание, введения в литературоведение, введения в профильную подготовку (отечественная филология / зарубежная филология / прикладная филология), основ филологии, философии.</w:t>
      </w:r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Объем дисциплины (модуля) в зачетных единицах:</w:t>
      </w:r>
      <w:r w:rsidR="00144FE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34770" w:rsidRPr="00144FE4">
        <w:rPr>
          <w:rFonts w:ascii="Times New Roman" w:hAnsi="Times New Roman"/>
          <w:iCs/>
          <w:sz w:val="28"/>
          <w:szCs w:val="28"/>
        </w:rPr>
        <w:t>3</w:t>
      </w:r>
      <w:r w:rsidRPr="00B969FE">
        <w:rPr>
          <w:rFonts w:ascii="Times New Roman" w:hAnsi="Times New Roman"/>
          <w:iCs/>
          <w:sz w:val="28"/>
          <w:szCs w:val="28"/>
        </w:rPr>
        <w:t xml:space="preserve"> зет</w:t>
      </w:r>
      <w:r w:rsidR="007F69B8" w:rsidRPr="00B969FE">
        <w:rPr>
          <w:rFonts w:ascii="Times New Roman" w:hAnsi="Times New Roman"/>
          <w:iCs/>
          <w:sz w:val="28"/>
          <w:szCs w:val="28"/>
        </w:rPr>
        <w:t>.</w:t>
      </w:r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Краткая аннотация содержания дисциплины (модуля):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Понятие коммуникации. Коммуникативная деятельность. Развитие коммуникативных компетенций специалиста-филолога как важнейшая задача высшего филологического образования. Теория коммуникация как наука. Научные (социально-философские, информационные, семиотические, лингвистические) основы теории коммуникации. Уровни коммуникации. Сферы коммуникации. Коммуникация как объект изучения филологии. Вербальная и невербальная коммуникация. Цели коммуникации. Коммуникативная ситуация и ее типы. Эффективность коммуникации. Коммуникативное взаимодействие; коммуникативная культура. Барьеры и уровни понимания в коммуникации. Виды коммуникации. Понятие дискурса. </w:t>
      </w:r>
      <w:r w:rsidRPr="00B969FE">
        <w:rPr>
          <w:color w:val="000000"/>
          <w:sz w:val="28"/>
          <w:szCs w:val="28"/>
        </w:rPr>
        <w:lastRenderedPageBreak/>
        <w:t>Дискурсивный анализ как метод изучения коммуникации в филологических науках.</w:t>
      </w:r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Рекомендуемые образовательные технологии: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 преподавании дисциплины «Введение в теорию коммуникации» используются разнообразные образовательные технологии как традиционного, так и инновационного характера, учитывающие смешанный, теоретико- и практикоориентированный характер дисциплины: 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лекции;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практические занятия;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дискуссии;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выступления с докладами и сообщениями;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аудиторные контрольные работы;</w:t>
      </w:r>
    </w:p>
    <w:p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внеаудиторные контрольные работы;</w:t>
      </w:r>
    </w:p>
    <w:p w:rsidR="006379BB" w:rsidRPr="00B969FE" w:rsidRDefault="00144FE4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темы для дискуссий:</w:t>
      </w:r>
    </w:p>
    <w:p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Пути преодоления коммуникативных барьеров.</w:t>
      </w:r>
    </w:p>
    <w:p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Межличностная и деловая коммуникация: точки соприкосновения.</w:t>
      </w:r>
    </w:p>
    <w:p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Массовая и публичная коммуникация: сходство и различия.</w:t>
      </w:r>
    </w:p>
    <w:p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Воздействие и манипуляция.</w:t>
      </w:r>
    </w:p>
    <w:p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Коммуникация и культура.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темы аудиторных контрольных работ: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1. Процесс коммуникации и его составляющие.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2. Процесс кодирования и декодирования информации.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3. Коммуникативные барьеры.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4. Кибернетическое понимание информации. Цепочка связи по К.Э. Шеннону. Сигналы – носители информации.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5. Специфика оперативной информации.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6. Факторы эффективности массовой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7. Факторы эффективности межличностной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8. Семиотика языка. Семиотическое членение: синтактика, семантика, прагматика.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9. Речевое общение как способ коммуникации. Устная и письменная формы речевой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10. Невербальная коммуникация. Физиологические и культурно-специфические основы невербальной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11. Проблемы речевого воздействия.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12. Массовая коммуникация как вид межличностного общения. Средства передачи массовой информации.</w:t>
      </w:r>
    </w:p>
    <w:p w:rsidR="00144FE4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13. Аудитория коммуникации (адресат): объективные и субъективные характеристики. Коммуникативная роль адресата. 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14. Публичная коммуникация. Её формы и жанры.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вопросы к зачету: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1. Массовая коммуникация: определение. Структурные составляющие коммуникационных процессов.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2. Влияние массовой коммуникации на формирование ценностных ориентаций.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3. Теория коммуникации как наука и учебная дисциплина.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4. Предмет теории коммуникации. Методы и функции теории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5. Коммуникативный процесс</w:t>
      </w:r>
      <w:r w:rsidR="00144FE4">
        <w:rPr>
          <w:color w:val="000000"/>
          <w:sz w:val="28"/>
          <w:szCs w:val="28"/>
        </w:rPr>
        <w:t>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6. Виды коммуникаций. Вербальная коммуникация. Невербальная коммуникация.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7. Уровни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8. Межличностная коммуникация.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9. Коммуникация в малых группах.</w:t>
      </w:r>
    </w:p>
    <w:p w:rsidR="006379BB" w:rsidRPr="00B969FE" w:rsidRDefault="00144FE4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Естественные</w:t>
      </w:r>
      <w:r w:rsidR="006379BB" w:rsidRPr="00B969FE">
        <w:rPr>
          <w:color w:val="000000"/>
          <w:sz w:val="28"/>
          <w:szCs w:val="28"/>
        </w:rPr>
        <w:t xml:space="preserve"> и искусственные языки в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11. Формы публичной коммуникации. Жанры публичной коммуникации. Устная публичная коммуникация. Устная деловая публичная коммуникация.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12. Формы межкультурной коммуникации. Типы восприятия межкультурных различий.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13. Понятие «коммуникатор» и типы коммуникаторов.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14. Функции средств массовой информации.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15. Коммуникативные барьеры непонимания.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16. Особенности устной речи.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17. Различия устной и письменной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18. Виды слушания.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19. Роль слушания в коммуникации.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20. Политическая коммуникация.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21. Виды и формы коммуникаций в организации.</w:t>
      </w:r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</w:t>
      </w:r>
      <w:r w:rsidR="000904F5" w:rsidRPr="00B969FE">
        <w:rPr>
          <w:rFonts w:ascii="Times New Roman" w:hAnsi="Times New Roman"/>
          <w:b/>
          <w:iCs/>
          <w:sz w:val="28"/>
          <w:szCs w:val="28"/>
        </w:rPr>
        <w:t>онно-телекоммуникационной сети «</w:t>
      </w:r>
      <w:r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="000904F5" w:rsidRPr="00B969FE">
        <w:rPr>
          <w:rFonts w:ascii="Times New Roman" w:hAnsi="Times New Roman"/>
          <w:b/>
          <w:iCs/>
          <w:sz w:val="28"/>
          <w:szCs w:val="28"/>
        </w:rPr>
        <w:t>»</w:t>
      </w:r>
      <w:r w:rsidRPr="00B969FE">
        <w:rPr>
          <w:rFonts w:ascii="Times New Roman" w:hAnsi="Times New Roman"/>
          <w:b/>
          <w:iCs/>
          <w:sz w:val="28"/>
          <w:szCs w:val="28"/>
        </w:rPr>
        <w:t>, необходимых для освоения дисциплины (модуля):</w:t>
      </w:r>
      <w:r w:rsidR="00C30B8C" w:rsidRPr="00B969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3695E" w:rsidRPr="00B969FE">
        <w:rPr>
          <w:rFonts w:ascii="Times New Roman" w:hAnsi="Times New Roman"/>
          <w:iCs/>
          <w:sz w:val="28"/>
          <w:szCs w:val="28"/>
        </w:rPr>
        <w:t>с</w:t>
      </w:r>
      <w:r w:rsidRPr="00B969FE">
        <w:rPr>
          <w:rFonts w:ascii="Times New Roman" w:hAnsi="Times New Roman"/>
          <w:color w:val="000000"/>
          <w:sz w:val="28"/>
          <w:szCs w:val="28"/>
        </w:rPr>
        <w:t>амостоятельная работа студентов должна включать усвоение теоретического материала, подготовку к практическим занятиям, выполнение творческих заданий, работу с электронным учебно-методическим комплексом, подготовку к текущему контролю знаний, к промежуточной аттестации (зачету).</w:t>
      </w:r>
    </w:p>
    <w:p w:rsidR="00111242" w:rsidRPr="00B969FE" w:rsidRDefault="00111242" w:rsidP="00111242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Основная литература:</w:t>
      </w:r>
    </w:p>
    <w:p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Гавра, Д.П. Основы теории коммуникации: учеб.</w:t>
      </w:r>
      <w:r w:rsidR="009E772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 xml:space="preserve">пособие / Д.П. Гавра. – СПб., 2012. – Ч.1. </w:t>
      </w:r>
    </w:p>
    <w:p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Гавра, Д.П. Основы теории коммуникации: учеб.</w:t>
      </w:r>
      <w:r w:rsidR="009E772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 xml:space="preserve">пособие / Д.П. Гавра. – СПб., 2013. – Ч.2. </w:t>
      </w:r>
    </w:p>
    <w:p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Лоскутникова, В.М. Современная теория коммуникаций: учеб.-метод. пособие / В.М. Лоскутникова. – Томск, 2013. </w:t>
      </w:r>
    </w:p>
    <w:p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Основы теории коммуникации / под ред. М.А. Василика. – М., 2013. </w:t>
      </w:r>
    </w:p>
    <w:p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 xml:space="preserve">Шарков, Ф.И. Основы теории коммуникации: учебник / Ф.И. Шарков. – М., 2012. </w:t>
      </w:r>
    </w:p>
    <w:p w:rsidR="00111242" w:rsidRPr="00B969FE" w:rsidRDefault="00111242" w:rsidP="0011124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i/>
          <w:color w:val="000000"/>
          <w:sz w:val="28"/>
          <w:szCs w:val="28"/>
        </w:rPr>
        <w:t>Дополнительная литература: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Березин, В.М. Массовая коммуникация: сущность, каналы, действия / В.М. Березин. – М., 2004. 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Березин, В.М. Сущность и реальность массовой коммуникации / В.М. Березин. – М., 2002.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Бореев, В.Ю., Коваленко, А.В. Культура и массовая коммуникация / В.Ю. Бореев, А.В. Коваленко; отв. ред. А.И. Арнольдов. – М., 1986. 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Землянова, Л.И. Современная американская коммуникативистика: теоретические концепции, проблемы, прогнозы / Л.И. Землянова. – М., 1995. 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Назаров, М.М. Массовая коммуникация в современном мире: методология анализа и практика исследований / М.М. Назаров. – М., 1999. 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Назаров, М.М. Массовая коммуникация и общество. Введение в теорию и исследования / М.М. Назаров. – М., 2004. 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Чувакин, А.А. К построению филологической теории коммуникации: статья первая / А.А. Чувакин // Филология и  человек. – 2011. – № 4. – С. 7 – 18.</w:t>
      </w:r>
    </w:p>
    <w:p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Чувакин, А.А. К построению филологической теории коммуникации: статья вторая / А.А. Чувакин // Филология и  человек. – 2012. – № 4. – С. 146 – 157.</w:t>
      </w:r>
    </w:p>
    <w:p w:rsidR="00111242" w:rsidRPr="00B969FE" w:rsidRDefault="00111242" w:rsidP="0011124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i/>
          <w:color w:val="000000"/>
          <w:sz w:val="28"/>
          <w:szCs w:val="28"/>
        </w:rPr>
        <w:t>Интернет-ресурсы:</w:t>
      </w:r>
    </w:p>
    <w:p w:rsidR="00111242" w:rsidRPr="00B969FE" w:rsidRDefault="00111242" w:rsidP="009E772E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 xml:space="preserve">Библиотека Гумер – гуманитарные науки. – Режим доступа: </w:t>
      </w:r>
      <w:hyperlink r:id="rId10" w:history="1">
        <w:r w:rsidRPr="00B969FE">
          <w:rPr>
            <w:rStyle w:val="ab"/>
            <w:rFonts w:ascii="Times New Roman" w:hAnsi="Times New Roman"/>
            <w:sz w:val="28"/>
            <w:szCs w:val="28"/>
          </w:rPr>
          <w:t>http://www.gumer.info</w:t>
        </w:r>
      </w:hyperlink>
    </w:p>
    <w:p w:rsidR="00111242" w:rsidRPr="00B969FE" w:rsidRDefault="00111242" w:rsidP="009E772E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 xml:space="preserve">Русский филологический портал. – Режим доступа: </w:t>
      </w:r>
      <w:hyperlink r:id="rId11" w:history="1">
        <w:r w:rsidRPr="00B969FE">
          <w:rPr>
            <w:rStyle w:val="ab"/>
            <w:rFonts w:ascii="Times New Roman" w:hAnsi="Times New Roman"/>
            <w:sz w:val="28"/>
            <w:szCs w:val="28"/>
          </w:rPr>
          <w:t>http://www.philology.ru</w:t>
        </w:r>
      </w:hyperlink>
    </w:p>
    <w:p w:rsidR="00111242" w:rsidRPr="00B969FE" w:rsidRDefault="00111242" w:rsidP="009E772E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 xml:space="preserve">Научная электронная библиотека. – Режим доступа: </w:t>
      </w:r>
      <w:hyperlink r:id="rId12" w:history="1">
        <w:r w:rsidRPr="00B969FE">
          <w:rPr>
            <w:rStyle w:val="ab"/>
            <w:rFonts w:ascii="Times New Roman" w:hAnsi="Times New Roman"/>
            <w:sz w:val="28"/>
            <w:szCs w:val="28"/>
          </w:rPr>
          <w:t>http://elibrary.ru</w:t>
        </w:r>
      </w:hyperlink>
    </w:p>
    <w:p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lastRenderedPageBreak/>
        <w:t xml:space="preserve">Описание материально-технической базы, рекомендуемой для осуществления образовательного </w:t>
      </w:r>
      <w:r w:rsidR="007F69B8"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="007F69B8" w:rsidRPr="00B969FE">
        <w:rPr>
          <w:rFonts w:ascii="Times New Roman" w:hAnsi="Times New Roman"/>
          <w:iCs/>
          <w:sz w:val="28"/>
          <w:szCs w:val="28"/>
        </w:rPr>
        <w:t>у</w:t>
      </w:r>
      <w:r w:rsidRPr="00B969FE">
        <w:rPr>
          <w:rFonts w:ascii="Times New Roman" w:hAnsi="Times New Roman"/>
          <w:sz w:val="28"/>
          <w:szCs w:val="28"/>
        </w:rPr>
        <w:t>чебная аудитория с мультимедийным комплексом</w:t>
      </w:r>
      <w:r w:rsidR="007F69B8" w:rsidRPr="00B969FE">
        <w:rPr>
          <w:rFonts w:ascii="Times New Roman" w:hAnsi="Times New Roman"/>
          <w:sz w:val="28"/>
          <w:szCs w:val="28"/>
        </w:rPr>
        <w:t>.</w:t>
      </w:r>
    </w:p>
    <w:p w:rsidR="006379BB" w:rsidRPr="006A216D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 xml:space="preserve">Описание материально-технической базы (в т.ч. программного обеспечения), рекомендуемой для адаптации электронных и </w:t>
      </w:r>
      <w:r w:rsidRPr="006A216D">
        <w:rPr>
          <w:rFonts w:ascii="Times New Roman" w:hAnsi="Times New Roman"/>
          <w:b/>
          <w:iCs/>
          <w:sz w:val="28"/>
          <w:szCs w:val="28"/>
        </w:rPr>
        <w:t>печатных образовательных ресурсов для обучающи</w:t>
      </w:r>
      <w:r w:rsidR="007F69B8" w:rsidRPr="006A216D">
        <w:rPr>
          <w:rFonts w:ascii="Times New Roman" w:hAnsi="Times New Roman"/>
          <w:b/>
          <w:iCs/>
          <w:sz w:val="28"/>
          <w:szCs w:val="28"/>
        </w:rPr>
        <w:t>х</w:t>
      </w:r>
      <w:r w:rsidRPr="006A216D">
        <w:rPr>
          <w:rFonts w:ascii="Times New Roman" w:hAnsi="Times New Roman"/>
          <w:b/>
          <w:iCs/>
          <w:sz w:val="28"/>
          <w:szCs w:val="28"/>
        </w:rPr>
        <w:t>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b/>
          <w:iCs/>
          <w:sz w:val="28"/>
          <w:szCs w:val="28"/>
        </w:rPr>
        <w:t>.</w:t>
      </w:r>
    </w:p>
    <w:p w:rsidR="006F4B1A" w:rsidRDefault="006F4B1A" w:rsidP="009E772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</w:t>
      </w:r>
      <w:r w:rsidR="00953232" w:rsidRPr="00B969FE">
        <w:rPr>
          <w:color w:val="000000"/>
          <w:sz w:val="28"/>
          <w:szCs w:val="28"/>
        </w:rPr>
        <w:t>-</w:t>
      </w:r>
      <w:r w:rsidRPr="00B969FE">
        <w:rPr>
          <w:color w:val="000000"/>
          <w:sz w:val="28"/>
          <w:szCs w:val="28"/>
        </w:rPr>
        <w:t>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A965B7" w:rsidRPr="00B969FE" w:rsidRDefault="00A965B7" w:rsidP="009E772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6379BB" w:rsidRPr="0037696F" w:rsidRDefault="006379BB" w:rsidP="009E772E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0" w:name="_Toc466275397"/>
      <w:r w:rsidRPr="0037696F">
        <w:rPr>
          <w:rFonts w:eastAsia="Calibri"/>
          <w:b/>
          <w:iCs/>
          <w:sz w:val="28"/>
          <w:szCs w:val="28"/>
        </w:rPr>
        <w:t>Б1.В.ОД.</w:t>
      </w:r>
      <w:r w:rsidR="00C30B8C" w:rsidRPr="0037696F">
        <w:rPr>
          <w:rFonts w:eastAsia="Calibri"/>
          <w:b/>
          <w:iCs/>
          <w:sz w:val="28"/>
          <w:szCs w:val="28"/>
        </w:rPr>
        <w:t>4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литературоведение</w:t>
      </w:r>
      <w:bookmarkEnd w:id="40"/>
    </w:p>
    <w:p w:rsidR="006379BB" w:rsidRPr="00B969FE" w:rsidRDefault="007F69B8" w:rsidP="009E772E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еречень планируемых результатов обучения по дисциплине (модулю), соотнесенных с требуемыми компетенциями выпускников (в с</w:t>
      </w:r>
      <w:r w:rsidRPr="00B969FE">
        <w:rPr>
          <w:rFonts w:ascii="Times New Roman" w:hAnsi="Times New Roman"/>
          <w:b/>
          <w:iCs/>
          <w:sz w:val="28"/>
          <w:szCs w:val="28"/>
        </w:rPr>
        <w:t>оответствии с подразделом 4.3.):</w:t>
      </w:r>
    </w:p>
    <w:p w:rsidR="006379BB" w:rsidRPr="00B969FE" w:rsidRDefault="006379BB" w:rsidP="009E772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823E94" w:rsidRPr="00B969FE" w:rsidRDefault="00184204" w:rsidP="009E772E">
      <w:pPr>
        <w:shd w:val="clear" w:color="auto" w:fill="FFFFFF"/>
        <w:spacing w:line="360" w:lineRule="auto"/>
        <w:ind w:firstLine="851"/>
        <w:jc w:val="both"/>
        <w:rPr>
          <w:color w:val="00B05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З</w:t>
      </w:r>
      <w:r w:rsidR="006379BB" w:rsidRPr="00B969FE">
        <w:rPr>
          <w:b/>
          <w:color w:val="000000"/>
          <w:sz w:val="28"/>
          <w:szCs w:val="28"/>
        </w:rPr>
        <w:t>нать:</w:t>
      </w:r>
      <w:r w:rsidR="00C30B8C" w:rsidRPr="00B969FE">
        <w:rPr>
          <w:b/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теоретико-литературную терминологию; структуру изучаемой дисциплины, ее важнейшие разделы;</w:t>
      </w:r>
      <w:r w:rsidR="00C30B8C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учение об образной специфике литературы, о структуре произведения;</w:t>
      </w:r>
      <w:r w:rsidR="00C30B8C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категории и закономерности литературного процесса</w:t>
      </w:r>
      <w:r w:rsidR="00823E94" w:rsidRPr="00B969FE">
        <w:rPr>
          <w:color w:val="000000"/>
          <w:sz w:val="28"/>
          <w:szCs w:val="28"/>
        </w:rPr>
        <w:t>; понятие о литературных родах и жанрах, их становлении в исторической ретроспективе.</w:t>
      </w:r>
    </w:p>
    <w:p w:rsidR="003B0D49" w:rsidRPr="00B969FE" w:rsidRDefault="00184204" w:rsidP="00BE20D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lastRenderedPageBreak/>
        <w:t>У</w:t>
      </w:r>
      <w:r w:rsidR="006379BB" w:rsidRPr="00B969FE">
        <w:rPr>
          <w:b/>
          <w:color w:val="000000"/>
          <w:sz w:val="28"/>
          <w:szCs w:val="28"/>
        </w:rPr>
        <w:t>меть:</w:t>
      </w:r>
      <w:r w:rsidR="00C30B8C" w:rsidRPr="00B969FE">
        <w:rPr>
          <w:b/>
          <w:color w:val="000000"/>
          <w:sz w:val="28"/>
          <w:szCs w:val="28"/>
        </w:rPr>
        <w:t xml:space="preserve"> </w:t>
      </w:r>
      <w:r w:rsidR="003B0D49" w:rsidRPr="00B969FE">
        <w:rPr>
          <w:sz w:val="28"/>
          <w:szCs w:val="28"/>
        </w:rPr>
        <w:t xml:space="preserve">корректно использовать литературоведческую терминологию в процессе анализа литературного произведения; </w:t>
      </w:r>
    </w:p>
    <w:p w:rsidR="003B0D49" w:rsidRPr="00B969FE" w:rsidRDefault="006379BB" w:rsidP="00BE20DC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969FE">
        <w:rPr>
          <w:sz w:val="28"/>
          <w:szCs w:val="28"/>
        </w:rPr>
        <w:t xml:space="preserve">пользоваться соответствующими терминами в процессе анализа литературного произведения; </w:t>
      </w:r>
      <w:r w:rsidR="003B0D49" w:rsidRPr="00B969FE">
        <w:rPr>
          <w:sz w:val="28"/>
          <w:szCs w:val="28"/>
        </w:rPr>
        <w:t>анализировать художественное произведение как формально-содержательное единство</w:t>
      </w:r>
      <w:r w:rsidRPr="00B969FE">
        <w:rPr>
          <w:sz w:val="28"/>
          <w:szCs w:val="28"/>
        </w:rPr>
        <w:t>;</w:t>
      </w:r>
      <w:r w:rsidR="003B0D49" w:rsidRPr="00B969FE">
        <w:rPr>
          <w:sz w:val="28"/>
          <w:szCs w:val="28"/>
        </w:rPr>
        <w:t xml:space="preserve"> выявлять и анализировать формы авторского присутствия в художественном тексте.</w:t>
      </w:r>
    </w:p>
    <w:p w:rsidR="006379BB" w:rsidRPr="00B969FE" w:rsidRDefault="00F81089" w:rsidP="00BE20D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b/>
          <w:sz w:val="28"/>
          <w:szCs w:val="28"/>
        </w:rPr>
        <w:t xml:space="preserve">: </w:t>
      </w:r>
      <w:r w:rsidR="004074C5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анализ</w:t>
      </w:r>
      <w:r w:rsidR="004074C5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эпических, лирических и драматических произведений</w:t>
      </w:r>
      <w:r w:rsidR="00184204" w:rsidRPr="00B969FE">
        <w:rPr>
          <w:sz w:val="28"/>
          <w:szCs w:val="28"/>
        </w:rPr>
        <w:t xml:space="preserve">; </w:t>
      </w:r>
      <w:r w:rsidR="004074C5" w:rsidRPr="00B969FE">
        <w:rPr>
          <w:sz w:val="28"/>
          <w:szCs w:val="28"/>
        </w:rPr>
        <w:t xml:space="preserve"> в</w:t>
      </w:r>
      <w:r w:rsidR="006379BB" w:rsidRPr="00B969FE">
        <w:rPr>
          <w:sz w:val="28"/>
          <w:szCs w:val="28"/>
        </w:rPr>
        <w:t xml:space="preserve"> наблюдени</w:t>
      </w:r>
      <w:r w:rsidR="004074C5"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над литературными явлениями, </w:t>
      </w:r>
      <w:r w:rsidR="004074C5"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классификации литературных явлений по содержательному и стилевому основанию; </w:t>
      </w:r>
      <w:r w:rsidR="004074C5"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интерпретации текстов по узловым деталям, по ключевым эпизодам, по динамике сюжета, по системе характеров.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 обучающегося: ОПК-1, ОПК-3</w:t>
      </w:r>
      <w:r w:rsidR="00A965B7">
        <w:rPr>
          <w:color w:val="000000"/>
          <w:sz w:val="28"/>
          <w:szCs w:val="28"/>
        </w:rPr>
        <w:t>.</w:t>
      </w:r>
    </w:p>
    <w:p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дисциплины (модуля) в структуре образовательной программы, связь с другими дисциплинами (модулями) программы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 xml:space="preserve">Б1.В.ОД.5.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Вариативная часть. Обязательные дисциплины.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Место учебной дисциплины – в ряду пропедевтических курсов</w:t>
      </w:r>
      <w:r w:rsidR="00A965B7">
        <w:rPr>
          <w:rFonts w:ascii="Times New Roman" w:hAnsi="Times New Roman"/>
          <w:sz w:val="28"/>
          <w:szCs w:val="28"/>
        </w:rPr>
        <w:t>-</w:t>
      </w:r>
      <w:r w:rsidRPr="00B969FE">
        <w:rPr>
          <w:rFonts w:ascii="Times New Roman" w:hAnsi="Times New Roman"/>
          <w:sz w:val="28"/>
          <w:szCs w:val="28"/>
        </w:rPr>
        <w:t xml:space="preserve"> «введений»: в языкознание, профильную филологию и основы филологии. Данный курс призван подготовить восприятие всех последующих отечественных и зарубежных историко-литературных и теоретико-литературных курсов; </w:t>
      </w:r>
      <w:r w:rsidR="004D2450" w:rsidRPr="00B969FE">
        <w:rPr>
          <w:rFonts w:ascii="Times New Roman" w:hAnsi="Times New Roman"/>
          <w:sz w:val="28"/>
          <w:szCs w:val="28"/>
        </w:rPr>
        <w:t xml:space="preserve">сформировать </w:t>
      </w:r>
      <w:r w:rsidRPr="00B969FE">
        <w:rPr>
          <w:rFonts w:ascii="Times New Roman" w:hAnsi="Times New Roman"/>
          <w:sz w:val="28"/>
          <w:szCs w:val="28"/>
        </w:rPr>
        <w:t>представление о содержании и назначении литературной науки, об основных литературоведческих терминах и понятиях, приобщить к азбуке современного литературоведения, дать необходимые представления о путях и навыках литературоведческого труда.</w:t>
      </w:r>
    </w:p>
    <w:p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компетенции, полученные обучающимися в </w:t>
      </w:r>
      <w:r w:rsidR="00B16A07">
        <w:rPr>
          <w:sz w:val="28"/>
          <w:szCs w:val="28"/>
        </w:rPr>
        <w:t xml:space="preserve">образовательной организации общего образования </w:t>
      </w:r>
      <w:r w:rsidRPr="00B969FE">
        <w:rPr>
          <w:sz w:val="28"/>
          <w:szCs w:val="28"/>
        </w:rPr>
        <w:t xml:space="preserve">и в результате изучения введения в профильную подготовку </w:t>
      </w:r>
      <w:r w:rsidRPr="00B969FE">
        <w:rPr>
          <w:sz w:val="28"/>
          <w:szCs w:val="28"/>
        </w:rPr>
        <w:lastRenderedPageBreak/>
        <w:t>(отечественная филология / зарубежная филология / прикладная филология), основ филологии.</w:t>
      </w:r>
    </w:p>
    <w:p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бъем дисциплины (модуля)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4 зет.</w:t>
      </w:r>
    </w:p>
    <w:p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раткая аннотация содержания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Наука о литературе. </w:t>
      </w:r>
      <w:r w:rsidR="00C26910" w:rsidRPr="00B969FE">
        <w:rPr>
          <w:sz w:val="28"/>
          <w:szCs w:val="28"/>
        </w:rPr>
        <w:t xml:space="preserve">Ведущие научные школы в отечественном и зарубежном литературоведении. </w:t>
      </w:r>
      <w:r w:rsidRPr="00B969FE">
        <w:rPr>
          <w:sz w:val="28"/>
          <w:szCs w:val="28"/>
        </w:rPr>
        <w:t xml:space="preserve">Современная система литературоведческих дисциплин. Понятие о текстологии, источниковедении, литературоведческой библиографии, истории и теории литературы, истории и теории литературной критики, истории и методологии литературоведения. Понятие о литературном процессе и творческом процессе. Понятие о художественной литературе как искусстве слова. 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Способы и методы литературоведческого анализа поэтического (художественного) текста. Содержание понятий «художественный образ» и «словесно-художественный образ», «текст» и «произведение». «Медленное чтение» и «выразительное чтение». Понятие о литературных родах. Жанр как категория литературной памяти. Автор и повествователь в литературе. Мотив, сюжет, композиция в литературном произведении. Идея и пафос поэтического произведения. Средства раскрытия характера в литературе. Тропы и фигуры в художественном тексте. Язык литературы и литературный язык. Литературный герой и читатель в произведении. </w:t>
      </w:r>
    </w:p>
    <w:p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образовательные технологии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образовательные технологии: традиционные и инновационные. Традиционные: лекции, семинарские и практические занятия, самостоятельная работа студентов</w:t>
      </w:r>
      <w:r w:rsidR="00C26910" w:rsidRPr="00B969FE">
        <w:rPr>
          <w:rFonts w:ascii="Times New Roman" w:hAnsi="Times New Roman"/>
          <w:sz w:val="28"/>
          <w:szCs w:val="28"/>
        </w:rPr>
        <w:t>, технология выразительного чтения художественного текста</w:t>
      </w:r>
      <w:r w:rsidRPr="00B969FE">
        <w:rPr>
          <w:rFonts w:ascii="Times New Roman" w:hAnsi="Times New Roman"/>
          <w:sz w:val="28"/>
          <w:szCs w:val="28"/>
        </w:rPr>
        <w:t xml:space="preserve">. Инновационные: </w:t>
      </w:r>
      <w:r w:rsidR="007D6EDD" w:rsidRPr="00B969FE">
        <w:rPr>
          <w:rFonts w:ascii="Times New Roman" w:hAnsi="Times New Roman"/>
          <w:sz w:val="28"/>
          <w:szCs w:val="28"/>
        </w:rPr>
        <w:t xml:space="preserve">интерактивные занятия в малых студенческих группах. </w:t>
      </w:r>
      <w:r w:rsidRPr="00B969FE">
        <w:rPr>
          <w:rFonts w:ascii="Times New Roman" w:hAnsi="Times New Roman"/>
          <w:sz w:val="28"/>
          <w:szCs w:val="28"/>
        </w:rPr>
        <w:t xml:space="preserve">Для текущей аттестации студентов рекомендуется использование семинарских и практических занятий, в также письменных домашних / аудиторных работ по основным разделам дисциплины. </w:t>
      </w:r>
    </w:p>
    <w:p w:rsidR="006379BB" w:rsidRPr="00B969FE" w:rsidRDefault="006379BB" w:rsidP="006379B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Студенты получают задания по подготовке к лекционным занятиям. Конспектирование основной и дополнительной литературы осуществляется в виде тезисов, в виде основных выдержек, а также посредством добавления к тезисам самостоятельных иллюстраций из художественных текстов. При подготовке к занятиям студенты овладевают теоретическими дефинициями и используют их при разборе конкретных текстов. В процессе контроля самостоятельной работой студенты излагают теоретические сведения, а затем применяют их к конкретным произведениям, пересказывают фрагменты текста и текст в целом, составляют перечень наиболее выразительных деталей, дают сравнительные характеристики персонажам, выявляют средства художественной изобразительности и выразительности.</w:t>
      </w:r>
    </w:p>
    <w:p w:rsidR="006379BB" w:rsidRPr="00B969FE" w:rsidRDefault="006379BB" w:rsidP="006379BB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Изучение дисциплины завершается экзаменом.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>Примеры заданий-упражнений по анализу художественного текста</w:t>
      </w:r>
      <w:r w:rsidR="0033695E" w:rsidRPr="00B969FE">
        <w:rPr>
          <w:rFonts w:ascii="Times New Roman" w:hAnsi="Times New Roman"/>
          <w:b/>
          <w:i/>
          <w:sz w:val="28"/>
          <w:szCs w:val="28"/>
        </w:rPr>
        <w:t>:</w:t>
      </w:r>
    </w:p>
    <w:p w:rsidR="006379BB" w:rsidRPr="00B969FE" w:rsidRDefault="006379BB" w:rsidP="00C16D6C">
      <w:pPr>
        <w:pStyle w:val="22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69FE">
        <w:rPr>
          <w:rFonts w:ascii="Times New Roman" w:hAnsi="Times New Roman"/>
          <w:sz w:val="28"/>
          <w:szCs w:val="28"/>
          <w:u w:val="single"/>
        </w:rPr>
        <w:t>Приемы создания художественного образа. Интерьер.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>Как описание внутреннего убранства дома характеризует его хозяев, персонажей русской литературы?</w:t>
      </w:r>
      <w:r w:rsidR="00A965B7">
        <w:rPr>
          <w:rFonts w:ascii="Times New Roman" w:hAnsi="Times New Roman"/>
          <w:i/>
          <w:sz w:val="28"/>
          <w:szCs w:val="28"/>
        </w:rPr>
        <w:t xml:space="preserve"> </w:t>
      </w:r>
      <w:r w:rsidRPr="00B969FE">
        <w:rPr>
          <w:rFonts w:ascii="Times New Roman" w:hAnsi="Times New Roman"/>
          <w:i/>
          <w:sz w:val="28"/>
          <w:szCs w:val="28"/>
        </w:rPr>
        <w:t>(проанализируйте предложенные фрагменты)</w:t>
      </w:r>
    </w:p>
    <w:p w:rsidR="006379BB" w:rsidRPr="00B969FE" w:rsidRDefault="006379BB" w:rsidP="00C16D6C">
      <w:pPr>
        <w:pStyle w:val="22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69FE">
        <w:rPr>
          <w:rFonts w:ascii="Times New Roman" w:hAnsi="Times New Roman"/>
          <w:sz w:val="28"/>
          <w:szCs w:val="28"/>
          <w:u w:val="single"/>
        </w:rPr>
        <w:t>Пейзаж в литературном произведении.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 xml:space="preserve">А) Определите функцию пейзажа в приведенных фрагментах художественных текстов. 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>Б) Приведите собственные примеры различных функций пейзажа в художественных текстах.</w:t>
      </w:r>
    </w:p>
    <w:p w:rsidR="006379BB" w:rsidRPr="00B969FE" w:rsidRDefault="0033695E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>Примерные вопросы для подготовки к экзамену: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Ч А С Т Ь   1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</w:t>
      </w:r>
      <w:r w:rsidR="0033695E" w:rsidRPr="00B969FE">
        <w:rPr>
          <w:rFonts w:ascii="Times New Roman" w:hAnsi="Times New Roman"/>
          <w:sz w:val="28"/>
          <w:szCs w:val="28"/>
        </w:rPr>
        <w:t>.</w:t>
      </w:r>
      <w:r w:rsidRPr="00B969FE">
        <w:rPr>
          <w:rFonts w:ascii="Times New Roman" w:hAnsi="Times New Roman"/>
          <w:sz w:val="28"/>
          <w:szCs w:val="28"/>
        </w:rPr>
        <w:t xml:space="preserve"> Для чего студенту-филологу нужно отлично освоить курс «Введение в литературоведение»? Какое место занимает этот курс в системе современного университетского филологического образования? 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2.Определите цели и задачи курса «Введение в литературоведение».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3.В чем заключается предмет и назначение науки о литературе? Чем «ведает» наука о литературе?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4.Каков объем понятия «художественная литература»?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5.Как взаимодействует литературоведение с языкознанием и фольклористикой в содружестве филологических дисциплин?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6.</w:t>
      </w:r>
      <w:r w:rsidRPr="00B969FE">
        <w:rPr>
          <w:rFonts w:ascii="Times New Roman" w:hAnsi="Times New Roman"/>
          <w:sz w:val="28"/>
          <w:szCs w:val="28"/>
        </w:rPr>
        <w:tab/>
        <w:t>Как соотносится литературная наука с философией, эстетикой, искусствознанием, психологией, книговедением, краеведением и другими смежными (нефилологическими) сферами познания?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7. В чем заключается диалогическая природа литературоведения? Определите принципиальное отличие «материала» литературы от «материалов» других искусств.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8. Какой смысл </w:t>
      </w:r>
      <w:r w:rsidR="00A965B7" w:rsidRPr="00B969FE">
        <w:rPr>
          <w:rFonts w:ascii="Times New Roman" w:hAnsi="Times New Roman"/>
          <w:sz w:val="28"/>
          <w:szCs w:val="28"/>
        </w:rPr>
        <w:t xml:space="preserve">мы </w:t>
      </w:r>
      <w:r w:rsidRPr="00B969FE">
        <w:rPr>
          <w:rFonts w:ascii="Times New Roman" w:hAnsi="Times New Roman"/>
          <w:sz w:val="28"/>
          <w:szCs w:val="28"/>
        </w:rPr>
        <w:t>вкладываем в понятие «классическая литература»?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9. Основные характеристики литературоведческого труда. Профессиональные опасности, подстерегающие литературоведа.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>Какие отрасли литературоведения мы относим к основополагающим и какие к историко-теоретическим? Попробуйте обосновать логику такого различения.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10. История литературы в составе литературоведения. Разновидности историй литературы, их основные характеристики.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11. Теория литературы в составе литературной науки. Предмет и назначение теории литературы.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12. Литературная критика профессиональная, писательская, читательская. История и теория журналистики как предмет специального литературоведческого изучения.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13. История и методология литературоведения. Как и чем отличаются профессии литературоведа и литературного критика?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14. Содержание понятий «творческий процесс писателя» и «литературный процесс».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15. Задачи текстологии как части литературоведения.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16. Виды изданий. Их общие характеристики.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17. Типы изданий художественных произведений. Основные издания сочинений русских писателей (по выбору экзаменующегося).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18. Вспомогательный аппарат издания и его назначение. Типы комментариев, виды указателей.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19. Универсальные и отраслевые (литературные) энциклопедии.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20. Серийные издания (характеристика серии «Библиотека поэта»).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21. Серийные издания (характеристика серии «Литературные памятники»).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22. Источниковедение науки о литературе и его основные задачи. Первоисточники.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23. Источниковедение науки о литературе и его основные задачи. Источники.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24. Источниковедение науки о литературе и его основные задачи. Пособия.</w:t>
      </w:r>
    </w:p>
    <w:p w:rsidR="006536CE" w:rsidRPr="00B969FE" w:rsidRDefault="006379BB" w:rsidP="006536CE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25. Важнейшие библиотеки России. </w:t>
      </w:r>
      <w:r w:rsidR="006536CE" w:rsidRPr="00B969FE">
        <w:rPr>
          <w:rFonts w:ascii="Times New Roman" w:hAnsi="Times New Roman"/>
          <w:sz w:val="28"/>
          <w:szCs w:val="28"/>
        </w:rPr>
        <w:t xml:space="preserve"> Характеристика одной из них по выбору студента.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26. Литературоведческие исследовательские институты. Основные направления их работы.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27. Архивы и литературные музеи.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28. Библиография в системе книжного дела. Главные функции библиографии.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29. Основные направления библиографической работы. Виды библиографии.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30. Основные вехи развития библиографии в России ХVIII-ХХ вв.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31. Справочно-библиографические издания по истории русской литературы (характеристика одного из них по выбору экзаменующегося).</w:t>
      </w: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Ч А С Т Ь   2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Литература среди других видов искусства.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Литература как искусство слова.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Художественный образ и словесно-художественный образ.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поэтике.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Эстетическая функция языка художественной литературы. Слово в художественном тексте. Анализ словесно-художественных образов. 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Литературный текст и литературно-художественное произведение.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Текст и подтекст в художественной литературе.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Речь прозаическая и стихотворная. Понятие о метре и ритме.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Системы стихосложения. Стиховедческий анализ предложенного фрагмента.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Поэтический смысл стихотворения. Аналитический комментарий к стихотворным произведениям.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Слово в эпосе, лирике, драме. Анализ языковой специфики предложенного фрагмента.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Способы чтения художественного текста. Выразительное чтение. Техника выразительного чтения.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Опыт «медленного чтения» стихотворного или прозаического отрывка по выбору студента.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Язык литературы и литературный язык.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тропах и фигурах в художественном произведении.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Жанр как категория литературной памяти.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Жанр и род литературы. Понятие об эпическом, лирическом и драматическом радах. Статья В.Г. Белинского «Разделение поэзии на роды и виды».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Средства раскрытия характера в литературном произведении.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Психологический анализ в художественном произведении.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Автор - рассказчик - повествователь в литературном произведении.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сюжете литературного произведения. Элементы сюжета.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Сюжет и конфликт в драматическом произведении.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Композиция литературного произведения. Виды композиции.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лирическом герое и лирической композиции.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Понятие о теме и идее литературного произведения.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пафосе литературного произведения. В.Г. Белинский о пафосе в литературе. (Белинский В.Г. Сочинения Александра Пушкина. Статья 5).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Типы образного мышления в литературе.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Литературное произведение и читатель. Статья О.Э. Мандельштама «О собеседнике».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Научные школы в отечественном литературоведении (характеристика одной из них по выбору студента).</w:t>
      </w:r>
    </w:p>
    <w:p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Социологический и формальный подходы к художественному тексту.</w:t>
      </w:r>
    </w:p>
    <w:p w:rsidR="006379BB" w:rsidRPr="00B969FE" w:rsidRDefault="00FC0D60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</w:t>
      </w:r>
      <w:r w:rsidR="00A965B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необходимых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F76D68" w:rsidRPr="00B969FE" w:rsidRDefault="00F76D68" w:rsidP="00F76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bCs/>
          <w:i/>
          <w:color w:val="000000"/>
          <w:sz w:val="28"/>
          <w:szCs w:val="28"/>
        </w:rPr>
        <w:t>Основная литература</w:t>
      </w:r>
      <w:r w:rsidRPr="00B969FE">
        <w:rPr>
          <w:b/>
          <w:i/>
          <w:color w:val="000000"/>
          <w:sz w:val="28"/>
          <w:szCs w:val="28"/>
        </w:rPr>
        <w:t>:</w:t>
      </w:r>
    </w:p>
    <w:p w:rsidR="00F76D68" w:rsidRPr="00B969FE" w:rsidRDefault="00F76D68" w:rsidP="00F76D68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Прозоров, В.В., Елина, Е.Г. Введение в литературоведение: учеб.пособие / В.В. Прозоров, Е.Г. Елина. – М., 2012. </w:t>
      </w:r>
    </w:p>
    <w:p w:rsidR="00F76D68" w:rsidRPr="00B969FE" w:rsidRDefault="00F76D68" w:rsidP="00F76D68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Введение в литературоведение / под общ. ред. Л.М. Крупчанова. – 4-е изд., испр. – М., 2013. </w:t>
      </w:r>
    </w:p>
    <w:p w:rsidR="00F76D68" w:rsidRPr="00B969FE" w:rsidRDefault="00F76D68" w:rsidP="00F76D68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Введение в литературоведение. Основы теории литературы: учебник для бакалавров / под общ. ред. В.П. Мещерякова. - 4-е изд., перераб. и доп. – М., 2013. </w:t>
      </w:r>
    </w:p>
    <w:p w:rsidR="00F76D68" w:rsidRPr="00B969FE" w:rsidRDefault="00F76D68" w:rsidP="00F76D68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969FE">
        <w:rPr>
          <w:b/>
          <w:bCs/>
          <w:i/>
          <w:color w:val="000000"/>
          <w:sz w:val="28"/>
          <w:szCs w:val="28"/>
        </w:rPr>
        <w:t>Дополнительная литература:</w:t>
      </w:r>
    </w:p>
    <w:p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Введение в литературоведение. Литературное произведение: основные понятия и термины / под ред. Л.В. Чернец. – 2-е изд. - М., 2010. </w:t>
      </w:r>
    </w:p>
    <w:p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Николаев, П.А., Эсалнек, А.Я. Хрестоматия по введению в литературоведение / П.А. Николаев, А.Я. Эсалнек. – М., 2006. </w:t>
      </w:r>
    </w:p>
    <w:p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Томашевский, Б.В. Теория литературы. Поэтика / Б.В. Томашевский. – М., 1996.</w:t>
      </w:r>
    </w:p>
    <w:p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Хализев, В.Е. Теория литературы / В.Е. Хализев. – М., 2002.</w:t>
      </w:r>
    </w:p>
    <w:p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Чернец, Л.В. Введение в литературоведение / Л.В. Чернец. – 3-е изд. – М., 2010. </w:t>
      </w:r>
    </w:p>
    <w:p w:rsidR="00F76D68" w:rsidRPr="00B969FE" w:rsidRDefault="00F76D68" w:rsidP="009E772E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969FE">
        <w:rPr>
          <w:rFonts w:ascii="Times New Roman" w:hAnsi="Times New Roman"/>
          <w:b/>
          <w:bCs/>
          <w:i/>
          <w:color w:val="000000"/>
          <w:sz w:val="28"/>
          <w:szCs w:val="28"/>
        </w:rPr>
        <w:t>Интернет-ресурсы:</w:t>
      </w:r>
    </w:p>
    <w:p w:rsidR="00F76D68" w:rsidRPr="00B969FE" w:rsidRDefault="00F76D68" w:rsidP="009E772E">
      <w:pPr>
        <w:numPr>
          <w:ilvl w:val="0"/>
          <w:numId w:val="19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69FE">
        <w:rPr>
          <w:sz w:val="28"/>
          <w:szCs w:val="28"/>
        </w:rPr>
        <w:t>Прозоров В.В., Елина Е.Г. Введение в литературоведение. – Режим доступа:</w:t>
      </w:r>
    </w:p>
    <w:p w:rsidR="00F76D68" w:rsidRPr="00B969FE" w:rsidRDefault="00532A4D" w:rsidP="009E772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hyperlink r:id="rId13" w:history="1">
        <w:r w:rsidR="00F76D68" w:rsidRPr="00B969FE">
          <w:rPr>
            <w:color w:val="000000"/>
            <w:sz w:val="28"/>
            <w:szCs w:val="28"/>
          </w:rPr>
          <w:t>http://modernlib.ru/books/v_v_prozorov/vvedenie_v_literaturovedenie/read</w:t>
        </w:r>
      </w:hyperlink>
    </w:p>
    <w:p w:rsidR="00F76D68" w:rsidRPr="00B969FE" w:rsidRDefault="00F76D68" w:rsidP="009E772E">
      <w:pPr>
        <w:numPr>
          <w:ilvl w:val="0"/>
          <w:numId w:val="19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Чернец Л.В. Введение в литературоведение. – Режим доступа: </w:t>
      </w:r>
      <w:hyperlink r:id="rId14" w:history="1">
        <w:r w:rsidRPr="00B969FE">
          <w:rPr>
            <w:color w:val="000000"/>
            <w:sz w:val="28"/>
            <w:szCs w:val="28"/>
          </w:rPr>
          <w:t>http://lib.rus.ec/b/212090</w:t>
        </w:r>
      </w:hyperlink>
    </w:p>
    <w:p w:rsidR="00F76D68" w:rsidRPr="00B969FE" w:rsidRDefault="00F76D68" w:rsidP="009E772E">
      <w:pPr>
        <w:numPr>
          <w:ilvl w:val="0"/>
          <w:numId w:val="19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Николаев П.А. Введение в литературоведение. Курс лекций. – Режим доступа: </w:t>
      </w:r>
      <w:hyperlink r:id="rId15" w:history="1">
        <w:r w:rsidRPr="00B969FE">
          <w:rPr>
            <w:color w:val="000000"/>
            <w:sz w:val="28"/>
            <w:szCs w:val="28"/>
          </w:rPr>
          <w:t>http://nature.web.ru/db/msg.html?mid=1181486</w:t>
        </w:r>
      </w:hyperlink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базы, рекомендуемой для осуществления образовательного 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Pr="00B969FE">
        <w:rPr>
          <w:rFonts w:ascii="Times New Roman" w:hAnsi="Times New Roman"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iCs/>
          <w:sz w:val="28"/>
          <w:szCs w:val="28"/>
        </w:rPr>
        <w:t>чебная аудитория с мультимедийным комплексом</w:t>
      </w:r>
      <w:r w:rsidR="00A965B7">
        <w:rPr>
          <w:rFonts w:ascii="Times New Roman" w:hAnsi="Times New Roman"/>
          <w:iCs/>
          <w:sz w:val="28"/>
          <w:szCs w:val="28"/>
        </w:rPr>
        <w:t>.</w:t>
      </w:r>
    </w:p>
    <w:p w:rsidR="006379BB" w:rsidRPr="006A216D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 (в т.ч. программного 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обеспечения), рекомендуемой для адаптации электронных и печатных образовательных ресурсов для обучающиеся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.</w:t>
      </w:r>
    </w:p>
    <w:p w:rsidR="00A0365C" w:rsidRDefault="00A0365C" w:rsidP="009532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</w:t>
      </w:r>
      <w:r w:rsidR="00953232" w:rsidRPr="00B969FE">
        <w:rPr>
          <w:color w:val="000000"/>
          <w:sz w:val="28"/>
          <w:szCs w:val="28"/>
        </w:rPr>
        <w:t>обучающимся-</w:t>
      </w:r>
      <w:r w:rsidRPr="00B969FE">
        <w:rPr>
          <w:color w:val="000000"/>
          <w:sz w:val="28"/>
          <w:szCs w:val="28"/>
        </w:rPr>
        <w:t xml:space="preserve">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</w:t>
      </w:r>
      <w:r w:rsidRPr="00B969FE">
        <w:rPr>
          <w:color w:val="000000"/>
          <w:sz w:val="28"/>
          <w:szCs w:val="28"/>
        </w:rPr>
        <w:lastRenderedPageBreak/>
        <w:t>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A965B7" w:rsidRPr="00B969FE" w:rsidRDefault="00A965B7" w:rsidP="009532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9BB" w:rsidRPr="0037696F" w:rsidRDefault="006379BB" w:rsidP="0037696F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1" w:name="_Toc466275398"/>
      <w:r w:rsidRPr="0037696F">
        <w:rPr>
          <w:rFonts w:eastAsia="Calibri"/>
          <w:b/>
          <w:iCs/>
          <w:sz w:val="28"/>
          <w:szCs w:val="28"/>
        </w:rPr>
        <w:t>Б1.В.ОД.</w:t>
      </w:r>
      <w:r w:rsidR="00C30B8C" w:rsidRPr="0037696F">
        <w:rPr>
          <w:rFonts w:eastAsia="Calibri"/>
          <w:b/>
          <w:iCs/>
          <w:sz w:val="28"/>
          <w:szCs w:val="28"/>
        </w:rPr>
        <w:t>3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языкознание</w:t>
      </w:r>
      <w:bookmarkEnd w:id="41"/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еречень планируемых результатов обучения по дисциплине (модулю), соотнесенных с требуемыми компетенциями выпускников (в с</w:t>
      </w:r>
      <w:r w:rsidRPr="00B969FE">
        <w:rPr>
          <w:rFonts w:ascii="Times New Roman" w:hAnsi="Times New Roman"/>
          <w:b/>
          <w:iCs/>
          <w:sz w:val="28"/>
          <w:szCs w:val="28"/>
        </w:rPr>
        <w:t>оответствии с подразделом 4.3.):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 результате освоения дисциплины в соответствии с ФГОС ВО обучающийся должен: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Знать</w:t>
      </w:r>
      <w:r w:rsidRPr="00B969FE">
        <w:rPr>
          <w:color w:val="000000"/>
          <w:sz w:val="28"/>
          <w:szCs w:val="28"/>
        </w:rPr>
        <w:t>: основные лингвистические понятия, специфику языка как знаковой системы, основные единицы языка и правила их функционирования, наиболее важные к</w:t>
      </w:r>
      <w:r w:rsidR="001F2D87">
        <w:rPr>
          <w:color w:val="000000"/>
          <w:sz w:val="28"/>
          <w:szCs w:val="28"/>
        </w:rPr>
        <w:t>онцепции и проблемы языкознания</w:t>
      </w:r>
      <w:r w:rsidRPr="00B969FE">
        <w:rPr>
          <w:color w:val="000000"/>
          <w:sz w:val="28"/>
          <w:szCs w:val="28"/>
        </w:rPr>
        <w:t xml:space="preserve"> как на современном этапе, так и в историческом аспекте.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Уметь</w:t>
      </w:r>
      <w:r w:rsidRPr="00B969FE">
        <w:rPr>
          <w:color w:val="000000"/>
          <w:sz w:val="28"/>
          <w:szCs w:val="28"/>
        </w:rPr>
        <w:t>: применять полученные теоретические знания к анализу языковых фактов, ориентироваться в основных этапах истории науки о языке и проблемах современного языкознания в собственной профессиональной деятельности; проводить под научным руководством локальные исследования на основе существующих методик лингвистического анализа языковых явлений, формулировать аргументированные умозаключения и выводы, у</w:t>
      </w:r>
      <w:r w:rsidR="001F2D87">
        <w:rPr>
          <w:color w:val="000000"/>
          <w:sz w:val="28"/>
          <w:szCs w:val="28"/>
        </w:rPr>
        <w:t>частвовать в научных дискуссиях.</w:t>
      </w:r>
    </w:p>
    <w:p w:rsidR="006379BB" w:rsidRPr="00B969FE" w:rsidRDefault="00F81089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sz w:val="28"/>
          <w:szCs w:val="28"/>
        </w:rPr>
        <w:t xml:space="preserve">: </w:t>
      </w:r>
      <w:r w:rsidR="006957BB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сбор</w:t>
      </w:r>
      <w:r w:rsidR="006957BB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и анализ</w:t>
      </w:r>
      <w:r w:rsidR="006957BB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языковых фактов с использованием традиционных методов и современных информационных технологий, </w:t>
      </w:r>
      <w:r w:rsidR="006957BB" w:rsidRPr="00B969FE">
        <w:rPr>
          <w:sz w:val="28"/>
          <w:szCs w:val="28"/>
        </w:rPr>
        <w:t xml:space="preserve">владения </w:t>
      </w:r>
      <w:r w:rsidR="006379BB" w:rsidRPr="00B969FE">
        <w:rPr>
          <w:sz w:val="28"/>
          <w:szCs w:val="28"/>
        </w:rPr>
        <w:t>основными методами и приемами различных типов коммуникации на русском языке.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sz w:val="28"/>
          <w:szCs w:val="28"/>
        </w:rPr>
        <w:t>Процесс изучения дисциплины направлен на формирование</w:t>
      </w:r>
      <w:r w:rsidRPr="00B969FE">
        <w:rPr>
          <w:color w:val="000000"/>
          <w:sz w:val="28"/>
          <w:szCs w:val="28"/>
        </w:rPr>
        <w:t xml:space="preserve"> следующих компетенций обучающегося: ОПК-1, ОПК-2</w:t>
      </w:r>
      <w:r w:rsidR="00184204" w:rsidRPr="00B969FE">
        <w:rPr>
          <w:color w:val="000000"/>
          <w:sz w:val="28"/>
          <w:szCs w:val="28"/>
        </w:rPr>
        <w:t>.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дисциплины (модуля) в структуре образовательной программы, связь с другими дисциплинами (модулями) программы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lastRenderedPageBreak/>
        <w:t xml:space="preserve">Б1.В.ОД.4.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Вариативная часть. Обязательные дисциплины.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Место учебной дисциплины – в системе пропедевтических курсов</w:t>
      </w:r>
      <w:r w:rsidR="001F2D87">
        <w:rPr>
          <w:color w:val="000000"/>
          <w:sz w:val="28"/>
          <w:szCs w:val="28"/>
        </w:rPr>
        <w:t>-</w:t>
      </w:r>
      <w:r w:rsidRPr="00B969FE">
        <w:rPr>
          <w:color w:val="000000"/>
          <w:sz w:val="28"/>
          <w:szCs w:val="28"/>
        </w:rPr>
        <w:t>«введений»: в языкознание, литературоведение, профильную филологию.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Данная дисциплина призвана </w:t>
      </w:r>
      <w:r w:rsidR="001F2D87">
        <w:rPr>
          <w:color w:val="000000"/>
          <w:sz w:val="28"/>
          <w:szCs w:val="28"/>
        </w:rPr>
        <w:t>п</w:t>
      </w:r>
      <w:r w:rsidRPr="00B969FE">
        <w:rPr>
          <w:color w:val="000000"/>
          <w:sz w:val="28"/>
          <w:szCs w:val="28"/>
        </w:rPr>
        <w:t>ознакомить студентов с предметом и задачами науки о языке, структурой современной лингвистики, основными разделами языкознания; сформировать представление о базовых лингвистических понятиях, основной лингвистической терминологии; сообщить основные сведения о языке, необходимые для дальнейшего углубленного изучения курсов по отдельным разделам лингвистической науки.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компетенции, полученные обучающимися в </w:t>
      </w:r>
      <w:r w:rsidR="00E03186">
        <w:rPr>
          <w:sz w:val="28"/>
          <w:szCs w:val="28"/>
        </w:rPr>
        <w:t xml:space="preserve">организации общего образования </w:t>
      </w:r>
      <w:r w:rsidRPr="00B969FE">
        <w:rPr>
          <w:sz w:val="28"/>
          <w:szCs w:val="28"/>
        </w:rPr>
        <w:t>и в результате изучения введения в профильную подготовку (отечественная филология / зарубежная филология / прикладная филология), основ филологии.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Об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ъем дисциплины (модуля)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4 зет.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раткая аннотация содержания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Языкознание как наука. Место и роль языкознания в системе наук. Аспекты и разделы языкознания. История изучения языка. Сущность языка. Язык как общественное явление. Социальное и территориальное расслоение общенародного языка. Язык и мышление. Язык, речь и речевая деятельность. Функции языка. Язык как знаковая система. Система языка. Единицы языка. Структурные отношения в языке. Языковые уровни и единицы языка. Происхождение языка. Письменность. Происхождение письменности. Этапы развития письма. Фонология. Понятие фонемы. Лексикология. Лексикография, типы и виды словарей. Словообразование. Морфемика. Понятие морфемы. Типы морфем. Грамматика языка. Морфология и синтаксис как грамматические разделы языкознания. Лексема и словоформа. </w:t>
      </w:r>
      <w:r w:rsidRPr="00B969FE">
        <w:rPr>
          <w:sz w:val="28"/>
          <w:szCs w:val="28"/>
        </w:rPr>
        <w:lastRenderedPageBreak/>
        <w:t xml:space="preserve">Грамматическая форма. Грамматическая парадигма. Грамматическое значение. Грамматическая категория. Части речи и критерии их разграничения. Единицы синтаксиса, их функции. Язык как динамическая система. Историческое развитие языков. Языки мира и их классификации. 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образовательные технологии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Рекомендуется применять как традиционные, так и инновационные образовательные технологии. Традиционные: лекции, семинарские и практические занятия, самостоятельная работа студентов. Инновационные: деловые и ролевые игры, проектные индивидуальные и групповые задания.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 xml:space="preserve">Отдельные лекционные занятия по «Введению в языкознание» рекомендуется проводить с использованием электронных презентаций. На практических занятиях могут применяться разные виды тестирования, мини-зачеты по отдельным темам курса, терминологические диктанты, собеседования, дискуссии, конференции (с чтением и обсуждением докладов студентов по заранее поставленной проблеме) по разделам курса. Для внеаудиторной работы предлагаются задания, ориентированные на использование Интернет-ресурсов, самостоятельный сбор и обработку языкового материала с использованием традиционных методов и современных информационных технологий. 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Примерные задания для письменных внеаудиторных работ: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Какие звуки называются гласными? В чем специфика их артикуляции?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2. Что такое монофтонг? Чем м</w:t>
      </w:r>
      <w:r w:rsidR="001F2D87">
        <w:rPr>
          <w:rFonts w:eastAsia="HiddenHorzOCR"/>
          <w:sz w:val="28"/>
          <w:szCs w:val="28"/>
        </w:rPr>
        <w:t>онофтонг отличается от дифтонга,</w:t>
      </w:r>
      <w:r w:rsidRPr="00B969FE">
        <w:rPr>
          <w:rFonts w:eastAsia="HiddenHorzOCR"/>
          <w:sz w:val="28"/>
          <w:szCs w:val="28"/>
        </w:rPr>
        <w:t xml:space="preserve"> от дифтонгоида?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 Какие звуки называются согласными? В чем специфика их артикуляции?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4.  Каковы основные различия в артикуляции гласных и согласных?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Какие артикуляционные признаки положены в основу классификации гласных?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Что понимается под системой кардинальных гласных?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lastRenderedPageBreak/>
        <w:t>7. Какие артикуляционные признаки положены в основу классификации согласных?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8. Какие типы согласных выделяются в русском и других известных вам языках?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9. Что собой представляют универсальные фонетические классификации?</w:t>
      </w:r>
    </w:p>
    <w:p w:rsidR="001F2D87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Примеры заданий дискуссионного типа</w:t>
      </w:r>
    </w:p>
    <w:p w:rsidR="006379BB" w:rsidRPr="00B969FE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в р</w:t>
      </w:r>
      <w:r w:rsidR="001F2D87">
        <w:rPr>
          <w:rFonts w:eastAsia="HiddenHorzOCR"/>
          <w:b/>
          <w:i/>
          <w:sz w:val="28"/>
          <w:szCs w:val="28"/>
        </w:rPr>
        <w:t>амках коллоквиума «Язык и речь»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Различение в лингвистике понятий «язык» и «речь».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2. Признаки, характеризующие язык и речь как разные стороны единого явления объективной действительности (социальное и индивидуальное, закономерное и случайное и т.д.).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3.Единство и противоположность единиц языка и речи. Инвариантность и вариантность в их отношении к языку и речи.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4. Парадигматика и синтагматика в их отношении к языку и речи.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Внешняя (устная, письменная) и внутренняя речь.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Функции языка и речи.</w:t>
      </w:r>
    </w:p>
    <w:p w:rsidR="001F2D87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 xml:space="preserve">Примерные темы проблемных сообщений </w:t>
      </w:r>
    </w:p>
    <w:p w:rsidR="006379BB" w:rsidRPr="00B969FE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по раз</w:t>
      </w:r>
      <w:r w:rsidR="001F2D87">
        <w:rPr>
          <w:rFonts w:eastAsia="HiddenHorzOCR"/>
          <w:b/>
          <w:i/>
          <w:sz w:val="28"/>
          <w:szCs w:val="28"/>
        </w:rPr>
        <w:t>делу «Классификация языков мира»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Многообразие языков мира. Проблема классификации языков.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2. Живые и мертвые языки.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 Языки народов России.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4. Языки народов стран ближнего Зарубежья.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Лингвистическая типология. Краткая история типологических исследований.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Историческая изменчивость типологических свойств языка.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7. Ареальная классификация языков.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8. Гипотеза языкового моногенеза как развитие представлений о родстве языков.</w:t>
      </w:r>
    </w:p>
    <w:p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 xml:space="preserve">9. Лингвистическая карта России. </w:t>
      </w:r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lastRenderedPageBreak/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</w:t>
      </w:r>
      <w:r w:rsidRPr="00B969FE">
        <w:rPr>
          <w:rFonts w:ascii="Times New Roman" w:hAnsi="Times New Roman"/>
          <w:b/>
          <w:iCs/>
          <w:sz w:val="28"/>
          <w:szCs w:val="28"/>
        </w:rPr>
        <w:t>«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Pr="00B969FE">
        <w:rPr>
          <w:rFonts w:ascii="Times New Roman" w:hAnsi="Times New Roman"/>
          <w:b/>
          <w:iCs/>
          <w:sz w:val="28"/>
          <w:szCs w:val="28"/>
        </w:rPr>
        <w:t>»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,</w:t>
      </w:r>
      <w:r w:rsidR="001F2D8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необходимых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Основная литература: </w:t>
      </w:r>
    </w:p>
    <w:p w:rsidR="003C28CA" w:rsidRPr="00B969FE" w:rsidRDefault="003C28CA" w:rsidP="003C28CA">
      <w:pPr>
        <w:pStyle w:val="ListParagraph1"/>
        <w:numPr>
          <w:ilvl w:val="1"/>
          <w:numId w:val="26"/>
        </w:numPr>
        <w:tabs>
          <w:tab w:val="clear" w:pos="1440"/>
        </w:tabs>
        <w:spacing w:line="360" w:lineRule="auto"/>
        <w:ind w:left="709" w:hanging="22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Кодухов, В.И. Введение в языкознание / В.И. Кодухов. </w:t>
      </w:r>
      <w:r w:rsidRPr="00B969FE">
        <w:rPr>
          <w:rFonts w:ascii="Times New Roman" w:hAnsi="Times New Roman"/>
          <w:color w:val="000000"/>
          <w:sz w:val="28"/>
          <w:szCs w:val="28"/>
        </w:rPr>
        <w:t>–</w:t>
      </w:r>
      <w:r w:rsidRPr="00B969FE">
        <w:rPr>
          <w:rFonts w:ascii="Times New Roman" w:hAnsi="Times New Roman"/>
          <w:sz w:val="28"/>
          <w:szCs w:val="28"/>
        </w:rPr>
        <w:t xml:space="preserve"> М., 2012. 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Дополнительная литература: 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1. Баранникова, Л.И. Введение в языкознание / Л.И. Баранникова. – Саратов, 2009.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2. Вендина, Т.И. Введение в языкознание / Т.И. Вендина. – М., 2010. 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3. Реформатский, А.А. Введение в языкознание / А.А. Реформатский. – М., 2009. 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4. Горелов, И.Н., Седов, К.Ф. Основы психолингвистики / И.Н. Горелов, К.Ф. Седов. – М., 1997.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5. Гельб, И.Е. Опыт изучения письма / И.Е. Гельб. – М., 1982.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6. Истрин, В.А. Возникновение и развитие письма / В.А. Истрин. – М., 1982.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7. Зиндер, Л.Р. Введение в языкознание: сб. задач / Л.Р. Зиндер. – М., 1998.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8. Козинцев, А.Г. Происхождение языка: новые факты и теории / А.Г. Козинцев // Теоретические проблемы языкознания: сб.ст. – СПб., 2004.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9. Кодухов, В.И. Введение в языкознание / В.И. Кодухов. – М., 1987.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10. Маслов, Ю.С. Введение в языкознание / Ю.С. Маслов. – М., 2005.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11. Норман, Б.Ю. Теория языка. Вводный курс / Б.Ю. Норман. – М., 2000.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12. Норман, Б.Ю. Лингвистические задачи: учебное пособие для студентов, аспирантов, преподавателей-филологов / Б.Ю. Норман. – М., 2006.</w:t>
      </w:r>
    </w:p>
    <w:p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Интернет-ресурсы: </w:t>
      </w:r>
    </w:p>
    <w:p w:rsidR="003C28CA" w:rsidRPr="00B969FE" w:rsidRDefault="003C28CA" w:rsidP="003C28CA">
      <w:pPr>
        <w:pStyle w:val="ListParagraph1"/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851" w:hanging="306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lastRenderedPageBreak/>
        <w:t xml:space="preserve">Энциклопедия Кругосвет. Универсальная научно-популярная онлайн-энциклопедия. – Режим доступа: </w:t>
      </w:r>
      <w:hyperlink r:id="rId16" w:history="1">
        <w:r w:rsidRPr="00B969FE">
          <w:rPr>
            <w:rFonts w:ascii="Times New Roman" w:hAnsi="Times New Roman"/>
            <w:iCs/>
            <w:sz w:val="28"/>
            <w:szCs w:val="28"/>
          </w:rPr>
          <w:t>http://www.krugosvet.ru</w:t>
        </w:r>
      </w:hyperlink>
    </w:p>
    <w:p w:rsidR="003C28CA" w:rsidRPr="00B969FE" w:rsidRDefault="003C28CA" w:rsidP="003C28CA">
      <w:pPr>
        <w:pStyle w:val="ListParagraph1"/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851" w:hanging="306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Калашникова Л.В. Введение в языкознание. Курс лекций. – Режим доступа: </w:t>
      </w:r>
      <w:hyperlink r:id="rId17" w:history="1">
        <w:r w:rsidRPr="00B969FE">
          <w:rPr>
            <w:rFonts w:ascii="Times New Roman" w:hAnsi="Times New Roman"/>
            <w:iCs/>
            <w:sz w:val="28"/>
            <w:szCs w:val="28"/>
          </w:rPr>
          <w:t>http://lib.rus.ec/b/261179</w:t>
        </w:r>
      </w:hyperlink>
    </w:p>
    <w:p w:rsidR="003C28CA" w:rsidRPr="00B969FE" w:rsidRDefault="003C28CA" w:rsidP="003C28CA">
      <w:pPr>
        <w:pStyle w:val="ListParagraph1"/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851" w:hanging="306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Научная электронная библиотека. – Режим доступа: </w:t>
      </w:r>
      <w:hyperlink r:id="rId18" w:history="1">
        <w:r w:rsidRPr="00B969FE">
          <w:rPr>
            <w:rFonts w:ascii="Times New Roman" w:hAnsi="Times New Roman"/>
            <w:iCs/>
            <w:sz w:val="28"/>
            <w:szCs w:val="28"/>
          </w:rPr>
          <w:t>http://www.philology.ru</w:t>
        </w:r>
      </w:hyperlink>
    </w:p>
    <w:p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базы, рекомендуемой для осуществления образовательного 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Pr="00B969FE">
        <w:rPr>
          <w:rFonts w:ascii="Times New Roman" w:hAnsi="Times New Roman"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iCs/>
          <w:sz w:val="28"/>
          <w:szCs w:val="28"/>
        </w:rPr>
        <w:t>чебная аудитория с мультимедийным комплексом</w:t>
      </w:r>
      <w:r w:rsidRPr="00B969FE">
        <w:rPr>
          <w:rFonts w:ascii="Times New Roman" w:hAnsi="Times New Roman"/>
          <w:iCs/>
          <w:sz w:val="28"/>
          <w:szCs w:val="28"/>
        </w:rPr>
        <w:t>.</w:t>
      </w:r>
    </w:p>
    <w:p w:rsidR="006379BB" w:rsidRPr="006A216D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 (в т.ч. программного обеспечения), рекомендуемой для адаптации электронных и 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печатных образовательных ресурсов для обучающиеся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.</w:t>
      </w:r>
    </w:p>
    <w:p w:rsidR="00E1051E" w:rsidRDefault="00E1051E" w:rsidP="005738FC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</w:t>
      </w:r>
      <w:r w:rsidR="005738FC" w:rsidRPr="00B969FE">
        <w:rPr>
          <w:rFonts w:ascii="Times New Roman" w:hAnsi="Times New Roman"/>
          <w:iCs/>
          <w:sz w:val="28"/>
          <w:szCs w:val="28"/>
        </w:rPr>
        <w:t>-</w:t>
      </w:r>
      <w:r w:rsidRPr="00B969FE">
        <w:rPr>
          <w:rFonts w:ascii="Times New Roman" w:hAnsi="Times New Roman"/>
          <w:iCs/>
          <w:sz w:val="28"/>
          <w:szCs w:val="28"/>
        </w:rPr>
        <w:t>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:rsidR="001F2D87" w:rsidRPr="00B969FE" w:rsidRDefault="001F2D87" w:rsidP="005738FC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379BB" w:rsidRPr="0037696F" w:rsidRDefault="006379BB" w:rsidP="0037696F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2" w:name="_Toc466275399"/>
      <w:r w:rsidRPr="0037696F">
        <w:rPr>
          <w:rFonts w:eastAsia="Calibri"/>
          <w:b/>
          <w:iCs/>
          <w:sz w:val="28"/>
          <w:szCs w:val="28"/>
        </w:rPr>
        <w:t>Б.2. Производственная (педагогическая) практика</w:t>
      </w:r>
      <w:bookmarkEnd w:id="42"/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вида и типа практики, возможных способов и форм ее проведения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lastRenderedPageBreak/>
        <w:t xml:space="preserve">Педагогическая практика является производственной практикой. Для ее прохождения студенты направляются в образовательные </w:t>
      </w:r>
      <w:r w:rsidR="002B71A5">
        <w:rPr>
          <w:rFonts w:ascii="Times New Roman" w:hAnsi="Times New Roman"/>
          <w:iCs/>
          <w:sz w:val="28"/>
          <w:szCs w:val="28"/>
        </w:rPr>
        <w:t>организации общего образования</w:t>
      </w:r>
      <w:r w:rsidRPr="00B969FE">
        <w:rPr>
          <w:rFonts w:ascii="Times New Roman" w:hAnsi="Times New Roman"/>
          <w:iCs/>
          <w:sz w:val="28"/>
          <w:szCs w:val="28"/>
        </w:rPr>
        <w:t>.</w:t>
      </w:r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еречень планируемых результатов обучения при прохождении практики, соотнесенных с требуемыми компетенциями выпускников (в с</w:t>
      </w:r>
      <w:r w:rsidRPr="00B969FE">
        <w:rPr>
          <w:rFonts w:ascii="Times New Roman" w:hAnsi="Times New Roman"/>
          <w:b/>
          <w:iCs/>
          <w:sz w:val="28"/>
          <w:szCs w:val="28"/>
        </w:rPr>
        <w:t>оответствии с подразделом 4.3.):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 результате прохождения практики в соответствии с ФГОС ВО обучающийся должен: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Знать</w:t>
      </w:r>
      <w:r w:rsidRPr="00B969FE">
        <w:rPr>
          <w:color w:val="000000"/>
          <w:sz w:val="28"/>
          <w:szCs w:val="28"/>
        </w:rPr>
        <w:t>: структуру и организацию работы  образовательного учреждения;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документацию  учебно-воспитательного процесса;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формы и методы учебной работы в соответствии с требованиями ФГОС;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формы и методы воспитательной работы;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правила охраны труда.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Уметь</w:t>
      </w:r>
      <w:r w:rsidRPr="00B969FE">
        <w:rPr>
          <w:color w:val="000000"/>
          <w:sz w:val="28"/>
          <w:szCs w:val="28"/>
        </w:rPr>
        <w:t>: составлять календарно-тематические и поурочные планы работы;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проводить анализ уроков и самоанализ своей учебно-воспитательной деятельности;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мотивировать учащихся к изучению преподаваемого предмета (изучаемый язык и/или литература);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составлять психолого-педагогическую характеристику отдельного ученика или группы учеников.</w:t>
      </w:r>
    </w:p>
    <w:p w:rsidR="006379BB" w:rsidRPr="00B969FE" w:rsidRDefault="006B7714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sz w:val="28"/>
          <w:szCs w:val="28"/>
        </w:rPr>
        <w:t>:</w:t>
      </w:r>
      <w:r w:rsidR="002166F6" w:rsidRPr="00B969FE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проведени</w:t>
      </w:r>
      <w:r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урока по изучаемому языку и/ или литературе;</w:t>
      </w:r>
      <w:r w:rsidR="002166F6" w:rsidRPr="00B969FE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проведени</w:t>
      </w:r>
      <w:r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других форм организации обучения (факультативных занятий, учебных экскурсий и пр.);</w:t>
      </w:r>
      <w:r w:rsidR="001F2D87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воспитательной работ</w:t>
      </w:r>
      <w:r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в учебно-воспитательном процессе и во внеурочное время.</w:t>
      </w:r>
    </w:p>
    <w:p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Процесс прохождения практики направлен на формирование следующих компетенций обучающегося: ПК-5, ПК-6, ПК-7</w:t>
      </w:r>
      <w:r w:rsidR="00184204" w:rsidRPr="00B969FE">
        <w:rPr>
          <w:color w:val="000000"/>
          <w:sz w:val="28"/>
          <w:szCs w:val="28"/>
        </w:rPr>
        <w:t>.</w:t>
      </w:r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практики в структуре образовательной программы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F2D87">
        <w:rPr>
          <w:rFonts w:ascii="Times New Roman" w:hAnsi="Times New Roman"/>
          <w:iCs/>
          <w:sz w:val="28"/>
          <w:szCs w:val="28"/>
        </w:rPr>
        <w:t>Б.2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969FE">
        <w:rPr>
          <w:rFonts w:ascii="Times New Roman" w:hAnsi="Times New Roman"/>
          <w:iCs/>
          <w:sz w:val="28"/>
          <w:szCs w:val="28"/>
        </w:rPr>
        <w:t>Практики. Производственная практика</w:t>
      </w:r>
      <w:r w:rsidR="00184204" w:rsidRPr="00B969FE">
        <w:rPr>
          <w:rFonts w:ascii="Times New Roman" w:hAnsi="Times New Roman"/>
          <w:iCs/>
          <w:sz w:val="28"/>
          <w:szCs w:val="28"/>
        </w:rPr>
        <w:t>.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Педагогическая практика является связующим звеном между теоретическим обучением студентов и их будущей самостоятельной работой в </w:t>
      </w:r>
      <w:r w:rsidR="002B71A5">
        <w:rPr>
          <w:rFonts w:ascii="Times New Roman" w:hAnsi="Times New Roman"/>
          <w:iCs/>
          <w:sz w:val="28"/>
          <w:szCs w:val="28"/>
        </w:rPr>
        <w:t>организации общего образования.</w:t>
      </w:r>
      <w:r w:rsidRPr="00B969FE">
        <w:rPr>
          <w:rFonts w:ascii="Times New Roman" w:hAnsi="Times New Roman"/>
          <w:iCs/>
          <w:sz w:val="28"/>
          <w:szCs w:val="28"/>
        </w:rPr>
        <w:t xml:space="preserve"> Цель педагогической практики заключается в том, что она призвана осуществлять подготовку студентов к </w:t>
      </w:r>
      <w:r w:rsidRPr="00B969FE">
        <w:rPr>
          <w:rFonts w:ascii="Times New Roman" w:hAnsi="Times New Roman"/>
          <w:iCs/>
          <w:sz w:val="28"/>
          <w:szCs w:val="28"/>
        </w:rPr>
        <w:lastRenderedPageBreak/>
        <w:t>педагогической деятельности, вооружить их комплексом умений и навыков творчески осуществлять все виды учебной и воспитательной работы.</w:t>
      </w:r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прохождения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Для прохождения практики необходимо усвоение студентами практических и теоретических курсов основного изучаемого языка и/ или литературы, а также дисциплин «Методика преподавания языка по программам основного общего и среднего общего образования/ Методика преподавания литературы по программам основного общего и среднего общего образования» и «Методика проведения внеклассных мероприятий/ Методика проведения профориентационной работы по программам основного общего и среднего общего образования». </w:t>
      </w:r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объема практики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3 зет.</w:t>
      </w:r>
    </w:p>
    <w:p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А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ннотация содержания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Содержание и последовательность проведения практики определяется программой, которая разрабатывается выпускающей кафедрой в соответствии с учебным планом. Перед началом практики проводится установочная конференция, на которой студентам разъясняют порядок прохождения практики и формы отч</w:t>
      </w:r>
      <w:r w:rsidR="00184204" w:rsidRPr="00B969FE">
        <w:rPr>
          <w:rFonts w:ascii="Times New Roman" w:hAnsi="Times New Roman"/>
          <w:sz w:val="28"/>
          <w:szCs w:val="28"/>
        </w:rPr>
        <w:t>е</w:t>
      </w:r>
      <w:r w:rsidRPr="00B969FE">
        <w:rPr>
          <w:rFonts w:ascii="Times New Roman" w:hAnsi="Times New Roman"/>
          <w:sz w:val="28"/>
          <w:szCs w:val="28"/>
        </w:rPr>
        <w:t>тности. За студентами решением выпускающей кафедры закрепляется руководитель практики.</w:t>
      </w:r>
    </w:p>
    <w:p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Учебно-организационная работа, связанная с подготовкой и проведением пе</w:t>
      </w:r>
      <w:r w:rsidR="00C74FD9" w:rsidRPr="00B969FE">
        <w:rPr>
          <w:rFonts w:ascii="Times New Roman" w:hAnsi="Times New Roman"/>
          <w:sz w:val="28"/>
          <w:szCs w:val="28"/>
        </w:rPr>
        <w:t>д</w:t>
      </w:r>
      <w:r w:rsidRPr="00B969FE">
        <w:rPr>
          <w:rFonts w:ascii="Times New Roman" w:hAnsi="Times New Roman"/>
          <w:sz w:val="28"/>
          <w:szCs w:val="28"/>
        </w:rPr>
        <w:t>агогической практики, включает три основных этапа: 1) подготовка практики; 2) ее проведение; 3) завершение, подведение итогов.</w:t>
      </w:r>
    </w:p>
    <w:p w:rsidR="00575341" w:rsidRPr="00B969FE" w:rsidRDefault="00575341" w:rsidP="00575341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1. Подготовительный этап посвящается прослушиванию установочных лекций, а также изучению и анализу документации</w:t>
      </w:r>
      <w:r w:rsidR="00681384">
        <w:rPr>
          <w:rFonts w:ascii="Times New Roman" w:hAnsi="Times New Roman"/>
          <w:sz w:val="28"/>
          <w:szCs w:val="28"/>
        </w:rPr>
        <w:t xml:space="preserve"> в образовательной организации общего образования</w:t>
      </w:r>
      <w:r w:rsidRPr="00B969FE">
        <w:rPr>
          <w:rFonts w:ascii="Times New Roman" w:hAnsi="Times New Roman"/>
          <w:sz w:val="28"/>
          <w:szCs w:val="28"/>
        </w:rPr>
        <w:t>.</w:t>
      </w:r>
    </w:p>
    <w:p w:rsidR="000F1B50" w:rsidRDefault="006379BB" w:rsidP="0052709D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2. </w:t>
      </w:r>
      <w:r w:rsidR="000F1B50" w:rsidRPr="000F1B50">
        <w:rPr>
          <w:rFonts w:ascii="Times New Roman" w:hAnsi="Times New Roman"/>
          <w:sz w:val="28"/>
          <w:szCs w:val="28"/>
        </w:rPr>
        <w:t>В период педагогической практики студенты посещают уроки учителя-предметника, уроки по другим дисциплинам программы, знакомятся с администрацией образовательной организации,  порядком осуществления образовательной деятельности и воспитательной работы, распорядком дня, традициями образовательной организации. Под руководством преподавателя-</w:t>
      </w:r>
      <w:r w:rsidR="000F1B50" w:rsidRPr="000F1B50">
        <w:rPr>
          <w:rFonts w:ascii="Times New Roman" w:hAnsi="Times New Roman"/>
          <w:sz w:val="28"/>
          <w:szCs w:val="28"/>
        </w:rPr>
        <w:lastRenderedPageBreak/>
        <w:t>методиста от соответствующей кафедры образовательной организации высшего образования и учителя-методиста от образовательной организации, на базе которой проходит педагогическая практика, студенты разрабатывают план уроков и внеклассных мероприятий, проводят у</w:t>
      </w:r>
      <w:r w:rsidR="001F2D87">
        <w:rPr>
          <w:rFonts w:ascii="Times New Roman" w:hAnsi="Times New Roman"/>
          <w:sz w:val="28"/>
          <w:szCs w:val="28"/>
        </w:rPr>
        <w:t>роки в соответствии с расписанием</w:t>
      </w:r>
      <w:r w:rsidR="000F1B50" w:rsidRPr="000F1B50">
        <w:rPr>
          <w:rFonts w:ascii="Times New Roman" w:hAnsi="Times New Roman"/>
          <w:sz w:val="28"/>
          <w:szCs w:val="28"/>
        </w:rPr>
        <w:t xml:space="preserve"> занятий образовательной организации, самостоятельно проводят уроки по расписанию. В период педагогической практики организуется обсуждение уроков и внеклассных мероприятий,  проведенных как ведущими учителями образовательной организации, так и студентами.</w:t>
      </w:r>
    </w:p>
    <w:p w:rsidR="000F1B50" w:rsidRPr="000F1B50" w:rsidRDefault="000F1B50" w:rsidP="0052709D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1F2D87">
        <w:rPr>
          <w:sz w:val="28"/>
          <w:szCs w:val="28"/>
        </w:rPr>
        <w:t xml:space="preserve"> </w:t>
      </w:r>
      <w:r w:rsidRPr="000F1B50">
        <w:rPr>
          <w:rFonts w:ascii="Times New Roman" w:hAnsi="Times New Roman"/>
          <w:sz w:val="28"/>
          <w:szCs w:val="28"/>
        </w:rPr>
        <w:t>По итогам педагогической практики студент представляет на соответствующую кафедру комплект разработанных им методических документов, объем и перечень которых определяются образовательной организацией. Итоги педагогической практики обсуждаются на заседании соответствующей кафедры и/или на заседании Ученого совета соответствующего образовательного структурного подразделения 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0F1B50">
        <w:rPr>
          <w:rFonts w:ascii="Times New Roman" w:hAnsi="Times New Roman"/>
          <w:sz w:val="28"/>
          <w:szCs w:val="28"/>
        </w:rPr>
        <w:t xml:space="preserve">. </w:t>
      </w:r>
    </w:p>
    <w:p w:rsidR="006379BB" w:rsidRPr="00B969FE" w:rsidRDefault="00C74FD9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формы отчетности по практике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выступление на конференции по практике с отчетом о проделанной работе и письменный отчет о практике.</w:t>
      </w:r>
    </w:p>
    <w:p w:rsidR="006379BB" w:rsidRPr="00B969FE" w:rsidRDefault="00C74FD9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римерный перечень информационных источников, в том числе ресурсов сети </w:t>
      </w:r>
      <w:r w:rsidRPr="00B969FE">
        <w:rPr>
          <w:rFonts w:ascii="Times New Roman" w:hAnsi="Times New Roman"/>
          <w:b/>
          <w:iCs/>
          <w:sz w:val="28"/>
          <w:szCs w:val="28"/>
        </w:rPr>
        <w:t>«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Pr="00B969FE">
        <w:rPr>
          <w:rFonts w:ascii="Times New Roman" w:hAnsi="Times New Roman"/>
          <w:b/>
          <w:iCs/>
          <w:sz w:val="28"/>
          <w:szCs w:val="28"/>
        </w:rPr>
        <w:t>»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, необходимых для проведения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Основная литература: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1. Корнева, Л.В. Психологические основы педагогической практики / Л.В. Корнева. – М., 2012. </w:t>
      </w:r>
    </w:p>
    <w:p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Дополнительная литература: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1. Конаржевский, Ю.А. Анализ урока / Ю.А. Конаржевский. – М., 2000. 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2. Волков, Б.С. Психология подростка / Б.С. Волков. – М., 2001.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3. Нечаев, М.П. Актуальные вопросы воспитания / М.П. Нечаев // Классный руководитель. – 2013. – №6. – С. 15-22.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 xml:space="preserve">4. Бордовская, Н.В., Реан, А.А. Педагогика: учебник для вузов / Н.В. Бордовская, А.А. Реан. – СПб., 2000. </w:t>
      </w:r>
    </w:p>
    <w:p w:rsidR="007E2574" w:rsidRPr="00B969FE" w:rsidRDefault="007E2574" w:rsidP="007E2574">
      <w:pPr>
        <w:pStyle w:val="32"/>
        <w:spacing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69FE">
        <w:rPr>
          <w:color w:val="000000"/>
          <w:sz w:val="28"/>
          <w:szCs w:val="28"/>
          <w:lang w:eastAsia="en-US"/>
        </w:rPr>
        <w:t>5. Горленко, Н.М., Запятая, О.В., Лебединцев, В.Б., Ушева, Т.Ф. Структура универсальных учебных действий  и условия их формирования / Н.М. Горленко, О.В. Запятая, В.Б. Лебединцев, Т.Ф. Ушева // Народное образование. – 2012. – №4. – С. 153-155.</w:t>
      </w:r>
    </w:p>
    <w:p w:rsidR="007E2574" w:rsidRPr="00B969FE" w:rsidRDefault="007E2574" w:rsidP="007E2574">
      <w:pPr>
        <w:pStyle w:val="32"/>
        <w:spacing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69FE">
        <w:rPr>
          <w:color w:val="000000"/>
          <w:sz w:val="28"/>
          <w:szCs w:val="28"/>
          <w:lang w:eastAsia="en-US"/>
        </w:rPr>
        <w:t>6. Якушина, Е.В. Учитель готовится к уроку: что изменили новые стандарты / Е.В. Якушина // Народное образование. – 2012. – №7. – С. 178-180.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7. Воителева, Т.М. Теория и методика обучения русскому языку: учеб. пособие для вузов / Т.М. Воителева. – М., 2006. 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8. Новые государственные стандарты по иностранному языку: 2-11 классы. – М., 2004.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9. Соловова, Е.Н. Методика обучения иностранным языкам. Базовый курс лекций / Е.Н. Соловова. – М., 2007.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10. Соловова, Е.Н. Методика обучения иностранным языкам. Практикум к базовому курсу / М.Н. Соловова. – М., 2008.</w:t>
      </w:r>
    </w:p>
    <w:p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11. Стандарты второго поколения. Примерные программы по учебным предметам. Иностранный язык 5-9 классы. – М., 2012.</w:t>
      </w:r>
    </w:p>
    <w:p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Интернет-ресурсы:</w:t>
      </w:r>
    </w:p>
    <w:p w:rsidR="007E2574" w:rsidRPr="00B969FE" w:rsidRDefault="007E2574" w:rsidP="007E2574">
      <w:pPr>
        <w:pStyle w:val="ListParagraph1"/>
        <w:numPr>
          <w:ilvl w:val="1"/>
          <w:numId w:val="2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Грамота.ру – </w:t>
      </w:r>
      <w:hyperlink r:id="rId19" w:tooltip="Русский язык" w:history="1">
        <w:r w:rsidRPr="00B969FE">
          <w:rPr>
            <w:rFonts w:ascii="Times New Roman" w:hAnsi="Times New Roman"/>
            <w:iCs/>
            <w:sz w:val="28"/>
            <w:szCs w:val="28"/>
          </w:rPr>
          <w:t>русский язык</w:t>
        </w:r>
      </w:hyperlink>
      <w:r w:rsidRPr="00B969FE">
        <w:rPr>
          <w:rFonts w:ascii="Times New Roman" w:hAnsi="Times New Roman"/>
          <w:iCs/>
          <w:sz w:val="28"/>
          <w:szCs w:val="28"/>
        </w:rPr>
        <w:t xml:space="preserve"> для всех: справочно-информационный портал. – Режим доступа: </w:t>
      </w:r>
      <w:hyperlink r:id="rId20" w:history="1">
        <w:r w:rsidRPr="00B969FE">
          <w:rPr>
            <w:rStyle w:val="ab"/>
            <w:rFonts w:ascii="Times New Roman" w:hAnsi="Times New Roman"/>
            <w:iCs/>
            <w:sz w:val="28"/>
            <w:szCs w:val="28"/>
          </w:rPr>
          <w:t>http://www.gramota.ru</w:t>
        </w:r>
      </w:hyperlink>
    </w:p>
    <w:p w:rsidR="007E2574" w:rsidRPr="00B969FE" w:rsidRDefault="007E2574" w:rsidP="007E2574">
      <w:pPr>
        <w:pStyle w:val="Default"/>
        <w:numPr>
          <w:ilvl w:val="1"/>
          <w:numId w:val="2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b"/>
          <w:rFonts w:ascii="Times New Roman" w:hAnsi="Times New Roman"/>
          <w:color w:val="000000"/>
          <w:sz w:val="28"/>
          <w:szCs w:val="28"/>
          <w:u w:val="none"/>
        </w:rPr>
      </w:pPr>
      <w:r w:rsidRPr="00B969FE">
        <w:rPr>
          <w:rFonts w:eastAsia="Times New Roman"/>
          <w:iCs/>
          <w:color w:val="auto"/>
          <w:sz w:val="28"/>
          <w:szCs w:val="28"/>
          <w:lang w:eastAsia="ru-RU"/>
        </w:rPr>
        <w:t xml:space="preserve">Русский филологический портал. – Режим доступа: </w:t>
      </w:r>
      <w:hyperlink r:id="rId21" w:history="1">
        <w:r w:rsidRPr="00B969FE">
          <w:rPr>
            <w:rStyle w:val="ab"/>
            <w:rFonts w:ascii="Times New Roman" w:eastAsia="Times New Roman" w:hAnsi="Times New Roman"/>
            <w:iCs/>
            <w:sz w:val="28"/>
            <w:szCs w:val="28"/>
            <w:lang w:eastAsia="ru-RU"/>
          </w:rPr>
          <w:t>http://www.philology.ru</w:t>
        </w:r>
      </w:hyperlink>
    </w:p>
    <w:p w:rsidR="001F2627" w:rsidRPr="00B969FE" w:rsidRDefault="001F2627" w:rsidP="001F2D87">
      <w:pPr>
        <w:pStyle w:val="ListParagraph1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Описание материально-технической базы, рекомендованной для проведения практики:</w:t>
      </w:r>
    </w:p>
    <w:p w:rsidR="005738FC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 подготовительном этапе практики рекомендуется использовать ресурсы</w:t>
      </w:r>
      <w:r w:rsidR="000E2851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B969FE">
        <w:rPr>
          <w:rFonts w:ascii="Times New Roman" w:hAnsi="Times New Roman"/>
          <w:sz w:val="28"/>
          <w:szCs w:val="28"/>
        </w:rPr>
        <w:t xml:space="preserve"> </w:t>
      </w:r>
      <w:r w:rsidR="005738FC" w:rsidRPr="00B969FE">
        <w:rPr>
          <w:rFonts w:ascii="Times New Roman" w:hAnsi="Times New Roman"/>
          <w:sz w:val="28"/>
          <w:szCs w:val="28"/>
        </w:rPr>
        <w:t>–</w:t>
      </w:r>
      <w:r w:rsidRPr="00B969FE">
        <w:rPr>
          <w:rFonts w:ascii="Times New Roman" w:hAnsi="Times New Roman"/>
          <w:sz w:val="28"/>
          <w:szCs w:val="28"/>
        </w:rPr>
        <w:t xml:space="preserve"> компьютерные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 xml:space="preserve">классы, электронную библиотеку, специально оборудованные кабинеты, архив конспектов уроков, дидактические материалы и </w:t>
      </w:r>
      <w:r w:rsidRPr="00B969FE">
        <w:rPr>
          <w:rFonts w:ascii="Times New Roman" w:hAnsi="Times New Roman"/>
          <w:sz w:val="28"/>
          <w:szCs w:val="28"/>
        </w:rPr>
        <w:lastRenderedPageBreak/>
        <w:t>методические пособия, которыми располагает кафедра, проводящая практику.</w:t>
      </w:r>
    </w:p>
    <w:p w:rsidR="001F2627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При проведении уроков рекомендуется использовать учебно-наглядные пособия, которые есть в распоряжении </w:t>
      </w:r>
      <w:r w:rsidR="0052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B969FE">
        <w:rPr>
          <w:rFonts w:ascii="Times New Roman" w:hAnsi="Times New Roman"/>
          <w:sz w:val="28"/>
          <w:szCs w:val="28"/>
        </w:rPr>
        <w:t>; аудиовизуальные материалы (видеофильмы, видеоролики и т.д.); специализированные аудитории (музеи, актовый зал и т.д.); технические средства обучения (интерактивная доска, компьютеры, видеоаппаратура).</w:t>
      </w:r>
    </w:p>
    <w:p w:rsidR="001F2627" w:rsidRPr="006A216D" w:rsidRDefault="001F2627" w:rsidP="000C221D">
      <w:pPr>
        <w:pStyle w:val="ListParagraph1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A216D">
        <w:rPr>
          <w:rFonts w:ascii="Times New Roman" w:hAnsi="Times New Roman"/>
          <w:b/>
          <w:iCs/>
          <w:sz w:val="28"/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b/>
          <w:iCs/>
          <w:sz w:val="28"/>
          <w:szCs w:val="28"/>
        </w:rPr>
        <w:t>:</w:t>
      </w:r>
    </w:p>
    <w:p w:rsidR="001F2627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1F2627" w:rsidRPr="00B969FE" w:rsidRDefault="001F2627" w:rsidP="001F26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среде, в том числе:  организации безбарьерной архитектурной среды образовательной организации;  организации рабочего места обучающегося; техническим и программным средствам общего и специального назначения.</w:t>
      </w:r>
    </w:p>
    <w:p w:rsidR="00300155" w:rsidRPr="00B969FE" w:rsidRDefault="007D7C69" w:rsidP="009E772E">
      <w:pPr>
        <w:pStyle w:val="2"/>
        <w:spacing w:before="0" w:after="0" w:line="360" w:lineRule="auto"/>
        <w:rPr>
          <w:szCs w:val="28"/>
        </w:rPr>
      </w:pPr>
      <w:bookmarkStart w:id="43" w:name="_Toc466275400"/>
      <w:bookmarkStart w:id="44" w:name="_Toc515877424"/>
      <w:r w:rsidRPr="00B969FE">
        <w:rPr>
          <w:szCs w:val="28"/>
        </w:rPr>
        <w:lastRenderedPageBreak/>
        <w:t>5.5</w:t>
      </w:r>
      <w:r w:rsidR="00300155" w:rsidRPr="00B969FE">
        <w:rPr>
          <w:szCs w:val="28"/>
        </w:rPr>
        <w:t>. Рекомендации по разработке фондов оценочных средств для промежуточной аттестации</w:t>
      </w:r>
      <w:r w:rsidR="00FC151C" w:rsidRPr="00B969FE">
        <w:rPr>
          <w:szCs w:val="28"/>
        </w:rPr>
        <w:t>.</w:t>
      </w:r>
      <w:bookmarkEnd w:id="43"/>
      <w:bookmarkEnd w:id="44"/>
    </w:p>
    <w:p w:rsidR="00943B72" w:rsidRPr="00B969FE" w:rsidRDefault="00943B72" w:rsidP="009E772E">
      <w:pPr>
        <w:pStyle w:val="13"/>
        <w:tabs>
          <w:tab w:val="left" w:pos="83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При формировании фондов оценочных средств (ФОС) по дисциплине (модулю) или практике разрабатываются задания, обязательные для выполнения студентом, позволяющие ему приобрести теоретические знания и практические навыки, а также решать профессиональные задачи, соотнесенные с обобщенными трудовыми функциями утвержденных профессиональных стандартов. Разрабатываются основные требования к выполнению заданий, методические рекомендации к их выполнению и критерии оценивания.</w:t>
      </w:r>
    </w:p>
    <w:p w:rsidR="00943B72" w:rsidRPr="00B969FE" w:rsidRDefault="00943B72" w:rsidP="00943B72">
      <w:pPr>
        <w:pStyle w:val="13"/>
        <w:tabs>
          <w:tab w:val="left" w:pos="83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Типы заданий для текущего контроля могут быть как традиционными (доклад, реферат, контрольная работа, тесты, задания для практических занятий), так и инновационными (кейс-задача, деловая игра, портфолио обучающегося, индивидуальный или коллективный проект). </w:t>
      </w:r>
    </w:p>
    <w:p w:rsidR="00943B72" w:rsidRPr="00B969FE" w:rsidRDefault="00943B72" w:rsidP="00943B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B969FE">
        <w:rPr>
          <w:b/>
          <w:bCs/>
          <w:i/>
          <w:sz w:val="28"/>
          <w:szCs w:val="28"/>
        </w:rPr>
        <w:t>Примерный перечень оценочных средств: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5057"/>
        <w:gridCol w:w="2241"/>
      </w:tblGrid>
      <w:tr w:rsidR="00943B72" w:rsidRPr="00B969FE" w:rsidTr="00380501">
        <w:trPr>
          <w:trHeight w:val="606"/>
        </w:trPr>
        <w:tc>
          <w:tcPr>
            <w:tcW w:w="0" w:type="auto"/>
            <w:shd w:val="clear" w:color="auto" w:fill="D9D9D9"/>
            <w:vAlign w:val="center"/>
          </w:tcPr>
          <w:p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Наименование ОС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Краткая характеристика ОС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Представление ОС в фонде</w:t>
            </w:r>
          </w:p>
        </w:tc>
      </w:tr>
      <w:tr w:rsidR="00943B72" w:rsidRPr="00B969FE" w:rsidTr="00380501">
        <w:trPr>
          <w:trHeight w:val="2615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Деловая и/или ролевая игра</w:t>
            </w:r>
          </w:p>
        </w:tc>
        <w:tc>
          <w:tcPr>
            <w:tcW w:w="0" w:type="auto"/>
          </w:tcPr>
          <w:p w:rsidR="00943B72" w:rsidRPr="00B969FE" w:rsidRDefault="00943B72" w:rsidP="00D770A2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Тема (проблема), концепция, роли и ожидаемый результат по каждой игре</w:t>
            </w:r>
          </w:p>
        </w:tc>
      </w:tr>
      <w:tr w:rsidR="00943B72" w:rsidRPr="00B969FE" w:rsidTr="00380501">
        <w:trPr>
          <w:trHeight w:val="1495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Кейс-задача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Задания для решения кейс-задачи</w:t>
            </w:r>
          </w:p>
        </w:tc>
      </w:tr>
      <w:tr w:rsidR="00943B72" w:rsidRPr="00B969FE" w:rsidTr="00380501">
        <w:trPr>
          <w:trHeight w:val="1495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Коллоквиум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Комплект контрольных заданий по вариантам</w:t>
            </w:r>
          </w:p>
        </w:tc>
      </w:tr>
      <w:tr w:rsidR="00943B72" w:rsidRPr="00B969FE" w:rsidTr="00380501">
        <w:trPr>
          <w:trHeight w:val="14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Круглый стол, дискуссия, полемика, диспут, дебаты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Портфолио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Целевая подборка работ обучающегося, раскрывающая его индивидуальные образовательные достижения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Структура портфолио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Проект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групповых и/или индивидуальных проектов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Рабочая тетрадь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Дидактический комплекс, предназначенный для самостоятельной работы обучающегося и позволяющий оценивать уровень освоения им учебного материала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Образец рабочей тетради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Разноуровневые задачи и задания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Б) реконструктивного уровня, позволяющие оценивать и диагностировать умения синтезировать, анализировать, обобщать материал с формулированием конкретных выводов, установлением причинно-следственных связей;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Комплект разноуровневых задач и заданий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Реферат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 исследовательской) темы, где автор раскрывает суть исследуемой проблемы, приводит различные точки зрения, а так же собственные взгляды на неё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рефератов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Доклад, сообщение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 практической, учебно-исследовательской и научной темы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докладов, сообщений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Собеседование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 контроля, организованное как специальная база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Творческое задание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Частично регламентированное задание, имеющее нестандартное решение и позволяющее диагностировать умения, владения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групповых и/или индивидуальных творческих заданий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Фонд тестовых заданий</w:t>
            </w:r>
          </w:p>
        </w:tc>
      </w:tr>
      <w:tr w:rsidR="00943B72" w:rsidRPr="00B969FE" w:rsidTr="00380501">
        <w:trPr>
          <w:trHeight w:val="1120"/>
        </w:trPr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Эссе</w:t>
            </w:r>
          </w:p>
        </w:tc>
        <w:tc>
          <w:tcPr>
            <w:tcW w:w="0" w:type="auto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2178" w:type="dxa"/>
          </w:tcPr>
          <w:p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Тематика эссе</w:t>
            </w:r>
          </w:p>
        </w:tc>
      </w:tr>
    </w:tbl>
    <w:p w:rsidR="000C221D" w:rsidRDefault="000C221D" w:rsidP="000C221D">
      <w:pPr>
        <w:pStyle w:val="Default"/>
        <w:spacing w:before="120" w:line="360" w:lineRule="auto"/>
        <w:ind w:firstLine="709"/>
        <w:jc w:val="center"/>
        <w:rPr>
          <w:b/>
          <w:sz w:val="28"/>
          <w:szCs w:val="28"/>
        </w:rPr>
      </w:pPr>
    </w:p>
    <w:p w:rsidR="000C221D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 xml:space="preserve">Образцы фондов оценочных средств (ФОС) </w:t>
      </w:r>
    </w:p>
    <w:p w:rsidR="000C221D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 xml:space="preserve">для проведения промежуточной аттестации по дисциплине </w:t>
      </w:r>
    </w:p>
    <w:p w:rsidR="00D155F1" w:rsidRPr="00B969FE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>(на примере дисциплины «Введение в специ</w:t>
      </w:r>
      <w:r w:rsidR="000C221D">
        <w:rPr>
          <w:b/>
          <w:sz w:val="28"/>
          <w:szCs w:val="28"/>
        </w:rPr>
        <w:t>альную (славянскую) филологию»)</w:t>
      </w:r>
    </w:p>
    <w:p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Вопросы к устному зачету: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Генетическая близость славянских языков и их территориальное распространение (древний и современный период).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Праславянский язык, его периодизация, диалектное членение.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Древнейшая территория, занятая праславянами. Основные теории происхождения славян.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исторические сведения о древних славянах у античных и других иноязычных авторов.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Территория распространения и историческая судьба западнославянских племен.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Территория распространения и историческая судьба южнославянских племен.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Восточнославянские племена и территория их распространения с точки зрения автора «Повести временных лет».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Общественный строй древних славян.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Социальная структура древнерусского общества.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Религиозные представления древних славян в исторической перспективе.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Противостояние и взаимодействие христианства и язычества.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западных славян.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южных славян.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восточных славян.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Происхождение славянской письменности.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Деятельность Кирилла, Мефодия и их ближайших учеников.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Истоки и историческая судьба славянских азбук.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Старославянский язык – язык религии и культуры. Его значение для других славянских языков.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Общая характеристика древнейших старославянских памятников.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Важнейшие глаголические памятники и их краткая характеристика.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Важнейшие кириллические памятники и их краткая характеристика.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Особенности старославянского письма, роль диакритических знаков в старославянских текстах.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Особенности старославянского письма, обозначение чисел  в старославянских текстах.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Письменность в дохристианской Руси.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Бытовая древнерусская письменность.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История славянской филологии в России </w:t>
      </w:r>
      <w:r w:rsidRPr="00B969FE">
        <w:rPr>
          <w:sz w:val="28"/>
          <w:szCs w:val="28"/>
          <w:lang w:val="en-US"/>
        </w:rPr>
        <w:t>XVIII</w:t>
      </w:r>
      <w:r w:rsidRPr="00B969FE">
        <w:rPr>
          <w:sz w:val="28"/>
          <w:szCs w:val="28"/>
        </w:rPr>
        <w:t>—</w:t>
      </w:r>
      <w:r w:rsidRPr="00B969FE">
        <w:rPr>
          <w:sz w:val="28"/>
          <w:szCs w:val="28"/>
          <w:lang w:val="en-US"/>
        </w:rPr>
        <w:t>XIX</w:t>
      </w:r>
      <w:r w:rsidRPr="00B969FE">
        <w:rPr>
          <w:sz w:val="28"/>
          <w:szCs w:val="28"/>
        </w:rPr>
        <w:t xml:space="preserve"> вв.</w:t>
      </w:r>
    </w:p>
    <w:p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История славянской филологии </w:t>
      </w:r>
      <w:r w:rsidRPr="00B969FE">
        <w:rPr>
          <w:sz w:val="28"/>
          <w:szCs w:val="28"/>
          <w:lang w:val="en-US"/>
        </w:rPr>
        <w:t>XX</w:t>
      </w:r>
      <w:r w:rsidRPr="00B969FE">
        <w:rPr>
          <w:sz w:val="28"/>
          <w:szCs w:val="28"/>
        </w:rPr>
        <w:t xml:space="preserve"> в.</w:t>
      </w:r>
    </w:p>
    <w:p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темы проблемных сообщений для проведения промежуточной аттестации в форме студенческой конференции:</w:t>
      </w:r>
    </w:p>
    <w:p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Общеславянский лингвистический атлас как важнейший источник для истории сл</w:t>
      </w:r>
      <w:r w:rsidR="007730AE" w:rsidRPr="00B969FE">
        <w:rPr>
          <w:sz w:val="28"/>
          <w:szCs w:val="28"/>
        </w:rPr>
        <w:t>авянской филологии.</w:t>
      </w:r>
    </w:p>
    <w:p w:rsidR="00943B72" w:rsidRPr="00B969FE" w:rsidRDefault="000C221D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Сопоставительный анализ стат</w:t>
      </w:r>
      <w:r w:rsidR="00943B72" w:rsidRPr="00B969FE">
        <w:rPr>
          <w:sz w:val="28"/>
          <w:szCs w:val="28"/>
        </w:rPr>
        <w:t>ей «Этимологического словаря славянских языков» под редакцией  О.Н.</w:t>
      </w:r>
      <w:r>
        <w:rPr>
          <w:sz w:val="28"/>
          <w:szCs w:val="28"/>
        </w:rPr>
        <w:t xml:space="preserve"> </w:t>
      </w:r>
      <w:r w:rsidR="00943B72" w:rsidRPr="00B969FE">
        <w:rPr>
          <w:sz w:val="28"/>
          <w:szCs w:val="28"/>
        </w:rPr>
        <w:t>Трубачева и статей словаря «Славянские древности. Этимологический словарь»  под редакцией Н.И. Толстого.</w:t>
      </w:r>
    </w:p>
    <w:p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«Велесова книга» как пример источника-мистификации в истории славянской филологии</w:t>
      </w:r>
      <w:r w:rsidR="007730AE" w:rsidRPr="00B969FE">
        <w:rPr>
          <w:sz w:val="28"/>
          <w:szCs w:val="28"/>
        </w:rPr>
        <w:t>.</w:t>
      </w:r>
    </w:p>
    <w:p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Язычество славян: лингвокультурный аспект</w:t>
      </w:r>
      <w:r w:rsidR="007730AE" w:rsidRPr="00B969FE">
        <w:rPr>
          <w:sz w:val="28"/>
          <w:szCs w:val="28"/>
        </w:rPr>
        <w:t>.</w:t>
      </w:r>
    </w:p>
    <w:p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Азбуки в судьбе славянских народов: глаголица, кириллица, латиница.</w:t>
      </w:r>
    </w:p>
    <w:p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Проведение промежуточной аттестации в форме круглого стола по следующим примерным проблемным темам:</w:t>
      </w:r>
    </w:p>
    <w:p w:rsidR="00943B72" w:rsidRPr="00B969FE" w:rsidRDefault="008428BE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Истоки славянской письменности.</w:t>
      </w:r>
    </w:p>
    <w:p w:rsidR="00943B72" w:rsidRPr="00B969FE" w:rsidRDefault="00943B72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Современные славянские литературные языки: социолингвистический аспект</w:t>
      </w:r>
      <w:r w:rsidR="008428BE" w:rsidRPr="00B969FE">
        <w:rPr>
          <w:sz w:val="28"/>
          <w:szCs w:val="28"/>
        </w:rPr>
        <w:t>.</w:t>
      </w:r>
    </w:p>
    <w:p w:rsidR="00943B72" w:rsidRPr="00B969FE" w:rsidRDefault="00943B72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Актуаль</w:t>
      </w:r>
      <w:r w:rsidR="008428BE" w:rsidRPr="00B969FE">
        <w:rPr>
          <w:sz w:val="28"/>
          <w:szCs w:val="28"/>
        </w:rPr>
        <w:t>ные вопросы славянской филологии.</w:t>
      </w:r>
    </w:p>
    <w:p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задания для проведения промежуточной аттестации в форме теста: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69FE">
        <w:rPr>
          <w:sz w:val="28"/>
          <w:szCs w:val="28"/>
          <w:u w:val="single"/>
        </w:rPr>
        <w:t>Вариант 1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1. Выберите правильное окончание предложения «Важность изучения старославянского языка связана с тем, что… 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старославянский язык – дре</w:t>
      </w:r>
      <w:r w:rsidR="000C221D">
        <w:rPr>
          <w:sz w:val="28"/>
          <w:szCs w:val="28"/>
        </w:rPr>
        <w:t>внейший письменный язык славян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старославянский </w:t>
      </w:r>
      <w:r w:rsidR="000C221D">
        <w:rPr>
          <w:sz w:val="28"/>
          <w:szCs w:val="28"/>
        </w:rPr>
        <w:t>– общий для всех славян праязык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старославянский язык ближе, чем все другие славянские языки, к</w:t>
      </w:r>
      <w:r w:rsidR="000C221D">
        <w:rPr>
          <w:sz w:val="28"/>
          <w:szCs w:val="28"/>
        </w:rPr>
        <w:t xml:space="preserve"> праславянскому языковому строю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2. В каком ряду названы языки, представляющие все три подгруппы славянских языков? 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словацкий, чешский, польский 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белорусский, сербский, чешский </w:t>
      </w:r>
    </w:p>
    <w:p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словенский, болгарский, русский</w:t>
      </w:r>
    </w:p>
    <w:p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3. Какое из следующих высказываний некорректно? 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lastRenderedPageBreak/>
        <w:t xml:space="preserve">а) </w:t>
      </w:r>
      <w:r w:rsidR="008428BE" w:rsidRPr="00B969FE">
        <w:rPr>
          <w:rFonts w:ascii="Times New Roman" w:hAnsi="Times New Roman"/>
          <w:szCs w:val="28"/>
        </w:rPr>
        <w:t>н</w:t>
      </w:r>
      <w:r w:rsidRPr="00B969FE">
        <w:rPr>
          <w:rFonts w:ascii="Times New Roman" w:hAnsi="Times New Roman"/>
          <w:szCs w:val="28"/>
        </w:rPr>
        <w:t xml:space="preserve">ародно-разговорной основой старославянского языка стал болгаро-македонский (солунский) говор </w:t>
      </w:r>
    </w:p>
    <w:p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классический старославянский язык – это язык переводов греческой богослужебной литературы </w:t>
      </w:r>
    </w:p>
    <w:p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старославянский язык – это письменный вариант  болгаро-македонского (солунского) говора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4. Древнейшим кир</w:t>
      </w:r>
      <w:r w:rsidR="008428BE" w:rsidRPr="00B969FE">
        <w:rPr>
          <w:sz w:val="28"/>
          <w:szCs w:val="28"/>
        </w:rPr>
        <w:t>иллическим памятником является: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надпись царя Самуила 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Добруджанская надпись 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Енинский апостол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5. Выберите правильное высказывание: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r w:rsidR="008428BE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 xml:space="preserve">раиндоевропейский и праславянский языки изучают </w:t>
      </w:r>
      <w:r w:rsidR="000C221D">
        <w:rPr>
          <w:rFonts w:ascii="Times New Roman" w:hAnsi="Times New Roman"/>
          <w:szCs w:val="28"/>
        </w:rPr>
        <w:t>только по письменным памятникам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r w:rsidR="008428BE" w:rsidRPr="00B969FE">
        <w:rPr>
          <w:sz w:val="28"/>
          <w:szCs w:val="28"/>
        </w:rPr>
        <w:t>П</w:t>
      </w:r>
      <w:r w:rsidRPr="00B969FE">
        <w:rPr>
          <w:sz w:val="28"/>
          <w:szCs w:val="28"/>
        </w:rPr>
        <w:t>раиндоевропейский и праславянский языки изучают как по письменным памятникам, так и с помощью ср</w:t>
      </w:r>
      <w:r w:rsidR="000C221D">
        <w:rPr>
          <w:sz w:val="28"/>
          <w:szCs w:val="28"/>
        </w:rPr>
        <w:t>авнительно-исторического метода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в) </w:t>
      </w:r>
      <w:r w:rsidR="008428BE" w:rsidRPr="00B969FE">
        <w:rPr>
          <w:sz w:val="28"/>
          <w:szCs w:val="28"/>
        </w:rPr>
        <w:t>П</w:t>
      </w:r>
      <w:r w:rsidRPr="00B969FE">
        <w:rPr>
          <w:sz w:val="28"/>
          <w:szCs w:val="28"/>
        </w:rPr>
        <w:t>раиндоевропейский и праславянский языки изучают с помощью сравнительно-исторического метода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6. Укажите первое государственное объединение западных славян: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Держава Само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б) Великоморавская держава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Болгарское царство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7. Отметьте верное высказывание: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r w:rsidR="006749CD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>онятия</w:t>
      </w:r>
      <w:r w:rsidR="000C221D">
        <w:rPr>
          <w:rFonts w:ascii="Times New Roman" w:hAnsi="Times New Roman"/>
          <w:szCs w:val="28"/>
        </w:rPr>
        <w:t xml:space="preserve"> </w:t>
      </w:r>
      <w:r w:rsidRPr="00B969FE">
        <w:rPr>
          <w:rFonts w:ascii="Times New Roman" w:hAnsi="Times New Roman"/>
          <w:szCs w:val="28"/>
        </w:rPr>
        <w:t>«извод» и «список» синонимичны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б) </w:t>
      </w:r>
      <w:r w:rsidR="006749CD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>онятия «извод» и «список» незначительно отличаются по своему значению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в) </w:t>
      </w:r>
      <w:r w:rsidR="006749CD" w:rsidRPr="00B969FE">
        <w:rPr>
          <w:rFonts w:ascii="Times New Roman" w:hAnsi="Times New Roman"/>
          <w:szCs w:val="28"/>
        </w:rPr>
        <w:t>С</w:t>
      </w:r>
      <w:r w:rsidRPr="00B969FE">
        <w:rPr>
          <w:rFonts w:ascii="Times New Roman" w:hAnsi="Times New Roman"/>
          <w:szCs w:val="28"/>
        </w:rPr>
        <w:t>уществуют разные изводы старославянского языка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8. Какой ряд содержит названия только кириллических памятников?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а) Киевский миссал, Саввина книга, Надпись царя Самуила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б) Енинский апостол, Надпись царя Самуила, Саввина книга</w:t>
      </w:r>
    </w:p>
    <w:p w:rsidR="00943B72" w:rsidRPr="00B969FE" w:rsidRDefault="00943B72" w:rsidP="00943B72">
      <w:pPr>
        <w:pStyle w:val="ae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lastRenderedPageBreak/>
        <w:t>в) Зографское евангелие, Супрасльская рукопись, Синайская псалтырь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9. Какое утверждение некорректно?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</w:t>
      </w:r>
      <w:r w:rsidR="006749CD" w:rsidRPr="00B969FE">
        <w:rPr>
          <w:sz w:val="28"/>
          <w:szCs w:val="28"/>
        </w:rPr>
        <w:t>У</w:t>
      </w:r>
      <w:r w:rsidRPr="00B969FE">
        <w:rPr>
          <w:sz w:val="28"/>
          <w:szCs w:val="28"/>
        </w:rPr>
        <w:t xml:space="preserve"> славян были способы записи примитивных текстов до начала деятельности Кирилла и Мефодия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r w:rsidR="006749CD" w:rsidRPr="00B969FE">
        <w:rPr>
          <w:sz w:val="28"/>
          <w:szCs w:val="28"/>
        </w:rPr>
        <w:t>С</w:t>
      </w:r>
      <w:r w:rsidRPr="00B969FE">
        <w:rPr>
          <w:sz w:val="28"/>
          <w:szCs w:val="28"/>
        </w:rPr>
        <w:t>лавянская письменность была заимствована из Византии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в) </w:t>
      </w:r>
      <w:r w:rsidR="006749CD" w:rsidRPr="00B969FE">
        <w:rPr>
          <w:sz w:val="28"/>
          <w:szCs w:val="28"/>
        </w:rPr>
        <w:t>С</w:t>
      </w:r>
      <w:r w:rsidRPr="00B969FE">
        <w:rPr>
          <w:sz w:val="28"/>
          <w:szCs w:val="28"/>
        </w:rPr>
        <w:t>лавянская азбука была оригинальным произведением, специально созданным для записи славянской ре</w:t>
      </w:r>
      <w:r w:rsidR="000C221D">
        <w:rPr>
          <w:sz w:val="28"/>
          <w:szCs w:val="28"/>
        </w:rPr>
        <w:t>чи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10. Выберите правильное продолжение: «Тиун – это…»: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член старшей дружины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б) управляющий</w:t>
      </w:r>
    </w:p>
    <w:p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член младшей дружины, рядовой воин</w:t>
      </w:r>
    </w:p>
    <w:p w:rsidR="00943B72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11. Напишите по-старославянски: 345, 87, 1113, 504.</w:t>
      </w:r>
    </w:p>
    <w:p w:rsidR="009E772E" w:rsidRPr="00B969FE" w:rsidRDefault="009E772E" w:rsidP="00943B72">
      <w:pPr>
        <w:spacing w:line="360" w:lineRule="auto"/>
        <w:ind w:firstLine="709"/>
        <w:jc w:val="both"/>
        <w:rPr>
          <w:sz w:val="28"/>
          <w:szCs w:val="28"/>
        </w:rPr>
      </w:pPr>
    </w:p>
    <w:p w:rsidR="00983D09" w:rsidRPr="00B969FE" w:rsidRDefault="007D7C69" w:rsidP="009E772E">
      <w:pPr>
        <w:pStyle w:val="2"/>
        <w:spacing w:before="0" w:after="0" w:line="360" w:lineRule="auto"/>
        <w:rPr>
          <w:szCs w:val="28"/>
        </w:rPr>
      </w:pPr>
      <w:bookmarkStart w:id="45" w:name="_Toc466275401"/>
      <w:bookmarkStart w:id="46" w:name="_Toc515877425"/>
      <w:r w:rsidRPr="00B969FE">
        <w:rPr>
          <w:szCs w:val="28"/>
        </w:rPr>
        <w:t>5.6.</w:t>
      </w:r>
      <w:r w:rsidR="00351B0E" w:rsidRPr="00B969FE">
        <w:rPr>
          <w:szCs w:val="28"/>
        </w:rPr>
        <w:t xml:space="preserve"> Рекомендации по разработке программы государственной итоговой аттестации</w:t>
      </w:r>
      <w:bookmarkEnd w:id="45"/>
      <w:bookmarkEnd w:id="46"/>
    </w:p>
    <w:p w:rsidR="007D7C69" w:rsidRPr="00B969FE" w:rsidRDefault="007D7C69" w:rsidP="005E411F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Итоговая государственная аттестация </w:t>
      </w:r>
      <w:r w:rsidRPr="006A216D">
        <w:rPr>
          <w:rFonts w:ascii="Times New Roman" w:hAnsi="Times New Roman"/>
          <w:sz w:val="28"/>
          <w:szCs w:val="28"/>
        </w:rPr>
        <w:t xml:space="preserve">включает в себя </w:t>
      </w:r>
      <w:r w:rsidR="005E411F" w:rsidRPr="006A216D">
        <w:rPr>
          <w:rFonts w:ascii="Times New Roman" w:hAnsi="Times New Roman"/>
          <w:sz w:val="28"/>
          <w:szCs w:val="28"/>
        </w:rPr>
        <w:t>подготовку к сдаче и сдачу государственного</w:t>
      </w:r>
      <w:r w:rsidRPr="006A216D">
        <w:rPr>
          <w:rFonts w:ascii="Times New Roman" w:hAnsi="Times New Roman"/>
          <w:sz w:val="28"/>
          <w:szCs w:val="28"/>
        </w:rPr>
        <w:t xml:space="preserve"> экзамен</w:t>
      </w:r>
      <w:r w:rsidR="005E411F" w:rsidRPr="006A216D">
        <w:rPr>
          <w:rFonts w:ascii="Times New Roman" w:hAnsi="Times New Roman"/>
          <w:sz w:val="28"/>
          <w:szCs w:val="28"/>
        </w:rPr>
        <w:t>а</w:t>
      </w:r>
      <w:r w:rsidRPr="006A216D">
        <w:rPr>
          <w:rFonts w:ascii="Times New Roman" w:hAnsi="Times New Roman"/>
          <w:sz w:val="28"/>
          <w:szCs w:val="28"/>
        </w:rPr>
        <w:t xml:space="preserve"> </w:t>
      </w:r>
      <w:r w:rsidR="005E411F" w:rsidRPr="006A216D">
        <w:rPr>
          <w:rFonts w:ascii="Times New Roman" w:hAnsi="Times New Roman"/>
          <w:sz w:val="28"/>
          <w:szCs w:val="28"/>
        </w:rPr>
        <w:t>(</w:t>
      </w:r>
      <w:r w:rsidRPr="006A216D">
        <w:rPr>
          <w:rFonts w:ascii="Times New Roman" w:hAnsi="Times New Roman"/>
          <w:sz w:val="28"/>
          <w:szCs w:val="28"/>
        </w:rPr>
        <w:t xml:space="preserve">если </w:t>
      </w:r>
      <w:r w:rsidR="004473C9" w:rsidRPr="006A216D">
        <w:rPr>
          <w:rFonts w:ascii="Times New Roman" w:hAnsi="Times New Roman"/>
          <w:sz w:val="28"/>
          <w:szCs w:val="28"/>
        </w:rPr>
        <w:t>о</w:t>
      </w:r>
      <w:r w:rsidR="005E411F" w:rsidRPr="006A216D">
        <w:rPr>
          <w:rFonts w:ascii="Times New Roman" w:hAnsi="Times New Roman"/>
          <w:sz w:val="28"/>
          <w:szCs w:val="28"/>
        </w:rPr>
        <w:t xml:space="preserve">рганизация включила государственный экзамен в состав государственной итоговой аттестации) и </w:t>
      </w:r>
      <w:r w:rsidRPr="006A216D">
        <w:rPr>
          <w:rFonts w:ascii="Times New Roman" w:hAnsi="Times New Roman"/>
          <w:sz w:val="28"/>
          <w:szCs w:val="28"/>
        </w:rPr>
        <w:t xml:space="preserve"> </w:t>
      </w:r>
      <w:r w:rsidR="005E411F" w:rsidRPr="006A216D">
        <w:rPr>
          <w:rFonts w:ascii="Times New Roman" w:hAnsi="Times New Roman"/>
          <w:sz w:val="28"/>
          <w:szCs w:val="28"/>
        </w:rPr>
        <w:t>подготовку к процедуре защиты и защиту выпускной квалификационной работы.</w:t>
      </w:r>
    </w:p>
    <w:p w:rsidR="006749CD" w:rsidRPr="00B969FE" w:rsidRDefault="006749CD" w:rsidP="009E772E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Итоговые аттестационные испытания предназначены для определения общепрофессиональных и профессиональных компетенций бакалавра филологии, определяющих его подготовленность к решению профессиональных задач, установленных федеральным государственным образовательным стандартом, способствующих его устойчивости на рынке труда и продолжению образования в магистратуре.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Аттестационные испытания, входящие в состав итоговой государственной аттестации выпускника, должны полностью соответствовать основной образовательной программе высшего профессионального образования, которую он освоил за время обучения.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В результате подготовки, защиты выпускной квалификационной работы (и сдачи государственного экзамена) студент должен:</w:t>
      </w:r>
    </w:p>
    <w:p w:rsidR="006749CD" w:rsidRPr="00B969FE" w:rsidRDefault="006749CD" w:rsidP="006749CD">
      <w:pPr>
        <w:pStyle w:val="a4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sz w:val="28"/>
          <w:szCs w:val="28"/>
        </w:rPr>
        <w:t>знать</w:t>
      </w:r>
      <w:r w:rsidRPr="00B969FE">
        <w:rPr>
          <w:sz w:val="28"/>
          <w:szCs w:val="28"/>
        </w:rPr>
        <w:t>, понимать и решать профессиональные задачи в области деятельности в соответствии с профилем подготовки;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sz w:val="28"/>
          <w:szCs w:val="28"/>
        </w:rPr>
        <w:t>уметь</w:t>
      </w:r>
      <w:r w:rsidRPr="00B969FE">
        <w:rPr>
          <w:sz w:val="28"/>
          <w:szCs w:val="28"/>
        </w:rPr>
        <w:t xml:space="preserve"> использовать современные методы филологических исследований для решения профессиональных задач; самостоятельно обрабатывать, интерпретировать и представлять результаты деятельности по установленным формам;</w:t>
      </w:r>
    </w:p>
    <w:p w:rsidR="006749CD" w:rsidRPr="00B969FE" w:rsidRDefault="00436966" w:rsidP="006749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7D7C69" w:rsidRPr="00B969FE">
        <w:rPr>
          <w:b/>
          <w:bCs/>
          <w:sz w:val="28"/>
          <w:szCs w:val="28"/>
        </w:rPr>
        <w:t xml:space="preserve"> </w:t>
      </w:r>
      <w:r w:rsidR="006749CD" w:rsidRPr="00B969FE">
        <w:rPr>
          <w:sz w:val="28"/>
          <w:szCs w:val="28"/>
        </w:rPr>
        <w:t>осмысления базовой и факультативной филологической информаци</w:t>
      </w:r>
      <w:r w:rsidR="00FC41C9" w:rsidRPr="00B969FE">
        <w:rPr>
          <w:sz w:val="28"/>
          <w:szCs w:val="28"/>
        </w:rPr>
        <w:t>и</w:t>
      </w:r>
      <w:r w:rsidR="006749CD" w:rsidRPr="00B969FE">
        <w:rPr>
          <w:sz w:val="28"/>
          <w:szCs w:val="28"/>
        </w:rPr>
        <w:t xml:space="preserve"> для решения задач в сфере профессиональной деятельности</w:t>
      </w:r>
      <w:r w:rsidR="006749CD" w:rsidRPr="00B969FE">
        <w:rPr>
          <w:b/>
          <w:bCs/>
          <w:sz w:val="28"/>
          <w:szCs w:val="28"/>
        </w:rPr>
        <w:t>.</w:t>
      </w:r>
    </w:p>
    <w:p w:rsidR="006749CD" w:rsidRPr="00B969FE" w:rsidRDefault="006749CD" w:rsidP="006749CD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Выпускная квалификационная работа бакалавра филологии представляет собой законченную самостоятельную учебно-исследовательскую работу, в которой решается конкретная задача, актуальная для филологии, </w:t>
      </w:r>
      <w:r w:rsidRPr="00B969FE">
        <w:rPr>
          <w:rFonts w:ascii="Times New Roman" w:hAnsi="Times New Roman"/>
          <w:spacing w:val="-3"/>
          <w:sz w:val="28"/>
          <w:szCs w:val="28"/>
        </w:rPr>
        <w:t>и</w:t>
      </w:r>
      <w:r w:rsidR="00E104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69FE">
        <w:rPr>
          <w:rFonts w:ascii="Times New Roman" w:hAnsi="Times New Roman"/>
          <w:spacing w:val="-3"/>
          <w:sz w:val="28"/>
          <w:szCs w:val="28"/>
        </w:rPr>
        <w:t xml:space="preserve">должна соответствовать видам и задачам его профессиональной деятельности, соотносящимся </w:t>
      </w:r>
      <w:r w:rsidRPr="00B969FE">
        <w:rPr>
          <w:rFonts w:ascii="Times New Roman" w:hAnsi="Times New Roman"/>
          <w:sz w:val="28"/>
          <w:szCs w:val="28"/>
        </w:rPr>
        <w:t>с выбранными профессиональными стандартами.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>Объем ВКР —</w:t>
      </w:r>
      <w:r w:rsidR="00E104EF">
        <w:rPr>
          <w:rFonts w:ascii="Times New Roman" w:hAnsi="Times New Roman"/>
          <w:sz w:val="28"/>
          <w:szCs w:val="28"/>
        </w:rPr>
        <w:t xml:space="preserve"> </w:t>
      </w:r>
      <w:r w:rsidR="00F7411E" w:rsidRPr="00B969FE">
        <w:rPr>
          <w:rFonts w:ascii="Times New Roman" w:hAnsi="Times New Roman"/>
          <w:sz w:val="28"/>
          <w:szCs w:val="28"/>
        </w:rPr>
        <w:t>40</w:t>
      </w:r>
      <w:r w:rsidRPr="00B969FE">
        <w:rPr>
          <w:rFonts w:ascii="Times New Roman" w:hAnsi="Times New Roman"/>
          <w:sz w:val="28"/>
          <w:szCs w:val="28"/>
        </w:rPr>
        <w:t>-50 страниц текста, набранного через 1,5 интервала 14 шрифтом. Работа должна содержать титульный лист, введение с указанием актуальности темы, целей и задач, характеристикой основных источников и научной литературы, определением методик и материала, использованных в ВКР; основную часть (которая может члениться на параграфы и главы), заключение, содержащее выводы и определяющее дальнейшие перспективы работы, библиографический список. Оформление ВКР должно соответствовать требованиям, устанавливаемым ГОСТ.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Выпускная квалификационная  работа бакалавра определяет уровень  профессиональной подготовки выпускника. </w:t>
      </w:r>
      <w:r w:rsidRPr="00B969FE">
        <w:rPr>
          <w:color w:val="000000"/>
          <w:sz w:val="28"/>
          <w:szCs w:val="28"/>
        </w:rPr>
        <w:t>Поскольку бакалавр филологии должен решать следующие типы задач профессиональной деятельности: научно-исследовательские, педагогические, прикладные (коммуникационно-информационные, переводческие, редакционно-издательские, проектно-</w:t>
      </w:r>
      <w:r w:rsidRPr="00B969FE">
        <w:rPr>
          <w:color w:val="000000"/>
          <w:sz w:val="28"/>
          <w:szCs w:val="28"/>
        </w:rPr>
        <w:lastRenderedPageBreak/>
        <w:t>организационные)</w:t>
      </w:r>
      <w:r w:rsidRPr="00B969FE">
        <w:rPr>
          <w:sz w:val="28"/>
          <w:szCs w:val="28"/>
        </w:rPr>
        <w:t>, в процессе подготовки ВКР студент может быть сориентирован на один из предложенных типов ВКР:</w:t>
      </w:r>
    </w:p>
    <w:p w:rsidR="006749CD" w:rsidRPr="00B969FE" w:rsidRDefault="006749CD" w:rsidP="00C16D6C">
      <w:pPr>
        <w:pStyle w:val="af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самостоятельное научное исследование</w:t>
      </w:r>
      <w:r w:rsidRPr="00B969FE">
        <w:rPr>
          <w:rFonts w:ascii="Times New Roman" w:hAnsi="Times New Roman"/>
          <w:sz w:val="28"/>
          <w:szCs w:val="28"/>
        </w:rPr>
        <w:t>, содержащее анализ и систематизацию научн</w:t>
      </w:r>
      <w:r w:rsidR="00E104EF">
        <w:rPr>
          <w:rFonts w:ascii="Times New Roman" w:hAnsi="Times New Roman"/>
          <w:sz w:val="28"/>
          <w:szCs w:val="28"/>
        </w:rPr>
        <w:t>ых источников по избранной теме</w:t>
      </w:r>
      <w:r w:rsidRPr="00B969FE">
        <w:rPr>
          <w:rFonts w:ascii="Times New Roman" w:hAnsi="Times New Roman"/>
          <w:sz w:val="28"/>
          <w:szCs w:val="28"/>
        </w:rPr>
        <w:t xml:space="preserve"> фактического языкового </w:t>
      </w:r>
      <w:r w:rsidR="000E2851">
        <w:rPr>
          <w:rFonts w:ascii="Times New Roman" w:hAnsi="Times New Roman"/>
          <w:sz w:val="28"/>
          <w:szCs w:val="28"/>
        </w:rPr>
        <w:t>(</w:t>
      </w:r>
      <w:r w:rsidRPr="00B969FE">
        <w:rPr>
          <w:rFonts w:ascii="Times New Roman" w:hAnsi="Times New Roman"/>
          <w:sz w:val="28"/>
          <w:szCs w:val="28"/>
        </w:rPr>
        <w:t>литературного</w:t>
      </w:r>
      <w:r w:rsidR="000E2851">
        <w:rPr>
          <w:rFonts w:ascii="Times New Roman" w:hAnsi="Times New Roman"/>
          <w:sz w:val="28"/>
          <w:szCs w:val="28"/>
        </w:rPr>
        <w:t>)</w:t>
      </w:r>
      <w:r w:rsidRPr="00B969FE">
        <w:rPr>
          <w:rFonts w:ascii="Times New Roman" w:hAnsi="Times New Roman"/>
          <w:sz w:val="28"/>
          <w:szCs w:val="28"/>
        </w:rPr>
        <w:t xml:space="preserve"> текстового  материала, аргументированные обобщения и выводы. В ВКР должно проявиться знание автором основных филологических методов исследования, умение их применять, владение научным стилем речи. Такого рода работа является заявкой на продолжение научного исследования </w:t>
      </w:r>
      <w:r w:rsidR="00F7411E" w:rsidRPr="00B969FE">
        <w:rPr>
          <w:rFonts w:ascii="Times New Roman" w:hAnsi="Times New Roman"/>
          <w:sz w:val="28"/>
          <w:szCs w:val="28"/>
        </w:rPr>
        <w:t>в магистратуре научного профиля.</w:t>
      </w:r>
    </w:p>
    <w:p w:rsidR="00F7411E" w:rsidRPr="00B969FE" w:rsidRDefault="00F7411E" w:rsidP="00F7411E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Бакалавр филологии (литературовед) должен: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обнаруживать знание основных разделов истории изучаемой литературы и литературной критики;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корректно оперировать основными теоретико-литературными терминами и понятиями, принятыми в современной филологической науке;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владеть первичными навыками литературоведческого анализа художественного, публицистического, литературно-критического, научного текста;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основами библиографической грамотности;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иметь вводные представления о литературоведческом источниковедении и литературоведческой текстологии;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соотносить конкретные историко-литературные знания с соответствующими разделами истории культуры, истории искусств, истории журналистики, гражданской отечественной и мировой истории;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доказательно, с опорой на предшествующую научную традицию, отстаивать собственную точку зрения относительно избранного для ВКР предмета специального исследовательского рассмотрения.</w:t>
      </w:r>
    </w:p>
    <w:p w:rsidR="00F7411E" w:rsidRPr="00B969FE" w:rsidRDefault="00F7411E" w:rsidP="00F741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Самостоятельное научное исследование раскрывает определенную руководителем историко-литературную, литературно-критическую и/или теор</w:t>
      </w:r>
      <w:r w:rsidR="00E104EF">
        <w:rPr>
          <w:sz w:val="28"/>
          <w:szCs w:val="28"/>
        </w:rPr>
        <w:t>етико-литературную тему, имеющую</w:t>
      </w:r>
      <w:r w:rsidRPr="00B969FE">
        <w:rPr>
          <w:sz w:val="28"/>
          <w:szCs w:val="28"/>
        </w:rPr>
        <w:t xml:space="preserve"> известную традицию осмысления в современных гуманитарных науках.</w:t>
      </w:r>
    </w:p>
    <w:p w:rsidR="00F7411E" w:rsidRPr="00B969FE" w:rsidRDefault="00F7411E" w:rsidP="00F7411E">
      <w:pPr>
        <w:pStyle w:val="a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 xml:space="preserve">Самостоятельное научное исследование бакалавра филологии, </w:t>
      </w:r>
      <w:r w:rsidR="000E2851">
        <w:rPr>
          <w:rFonts w:ascii="Times New Roman" w:hAnsi="Times New Roman"/>
          <w:sz w:val="28"/>
          <w:szCs w:val="28"/>
        </w:rPr>
        <w:t>специализирующегося в области лингвистики</w:t>
      </w:r>
      <w:r w:rsidRPr="00B969FE">
        <w:rPr>
          <w:rFonts w:ascii="Times New Roman" w:hAnsi="Times New Roman"/>
          <w:sz w:val="28"/>
          <w:szCs w:val="28"/>
        </w:rPr>
        <w:t>, предполагает определение уровня сформированности следующего ряда необходимых профессиональных навыков и компетенций. Бакалавр филологии (языковед) должен: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обнаруживать знание основных разделов  науки об изучаемом языке, речевой коммуникации и тексте; 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корректно оперировать основными теоретико-лингвистическими терминами и понятиями</w:t>
      </w:r>
      <w:r w:rsidR="00FC41C9" w:rsidRPr="00B969FE">
        <w:rPr>
          <w:sz w:val="28"/>
          <w:szCs w:val="28"/>
        </w:rPr>
        <w:t>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основными навыками лингвистического анализа текста, принадлежащего тому или иному стилю литературного языка (в том числе, художественного текста);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иметь вводные представления о лингвистических источниках, разных сферах коммуникации и типах текста;</w:t>
      </w:r>
    </w:p>
    <w:p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доказательно, с опорой на предшествующую научную традицию, отстаивать собственную точку зрения относительно избранного для ВКР предмета специального исследовательского рассмотрения.</w:t>
      </w:r>
    </w:p>
    <w:p w:rsidR="00F7411E" w:rsidRPr="00B969FE" w:rsidRDefault="00F7411E" w:rsidP="00F7411E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Самостоятельное научное исследование раскрывает определенную руководителем тему в области языкознания, теории и практики речевой коммуникации, теории текста, которая имеет известную традицию осмысления в современных гуманитарных науках.</w:t>
      </w:r>
    </w:p>
    <w:p w:rsidR="006749CD" w:rsidRPr="00B969FE" w:rsidRDefault="006749CD" w:rsidP="00C16D6C">
      <w:pPr>
        <w:pStyle w:val="af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работа прикладного характера</w:t>
      </w:r>
      <w:r w:rsidRPr="00B969FE">
        <w:rPr>
          <w:rFonts w:ascii="Times New Roman" w:hAnsi="Times New Roman"/>
          <w:sz w:val="28"/>
          <w:szCs w:val="28"/>
        </w:rPr>
        <w:t xml:space="preserve">: в области методики преподавания основного языка и литературы, в области перевода текстов различных типов, в области издательской, комментаторской, экспертной, литературно-творческой деятельности; разработка проекта в одной из прикладных областей гуманитарно-филологического знания: проект музейной экспозиции, филологических основ </w:t>
      </w:r>
      <w:r w:rsidRPr="00B969FE">
        <w:rPr>
          <w:rFonts w:ascii="Times New Roman" w:hAnsi="Times New Roman"/>
          <w:sz w:val="28"/>
          <w:szCs w:val="28"/>
          <w:lang w:val="en-US"/>
        </w:rPr>
        <w:t>PR</w:t>
      </w:r>
      <w:r w:rsidRPr="00B969FE">
        <w:rPr>
          <w:rFonts w:ascii="Times New Roman" w:hAnsi="Times New Roman"/>
          <w:sz w:val="28"/>
          <w:szCs w:val="28"/>
        </w:rPr>
        <w:t>-акции, филологического проекта в области СМИ,  литературного праздника, конкурса, фестиваля, олимпиады по  языку, мероприятий по пропаганде культуры русской речи и др.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lastRenderedPageBreak/>
        <w:t xml:space="preserve">Работа прикладного характера </w:t>
      </w:r>
      <w:r w:rsidRPr="00B969FE">
        <w:rPr>
          <w:sz w:val="28"/>
          <w:szCs w:val="28"/>
        </w:rPr>
        <w:t>предполагает определение уровня сформированности у бакалавра филологии навыков и компетенций, ориентированных  на соответствующие профессиональные стандарты. Бакалавр филологии должен:</w:t>
      </w:r>
    </w:p>
    <w:p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уместно оперировать основными терминами и понятиями, принятыми в современной филологической науке;</w:t>
      </w:r>
    </w:p>
    <w:p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первичными навыками филологического анализа художественного, публицистического, литературно-критического, масс-медийного, научного текста;</w:t>
      </w:r>
    </w:p>
    <w:p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основами библиографической грамотности;</w:t>
      </w:r>
    </w:p>
    <w:p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соотносить конкретные филолого-прикладные знания и умения с соответствующими разделами культуры, искусства, журналистики, педагогики, издательского, музейного, библиотечного  дела</w:t>
      </w:r>
      <w:r w:rsidR="00F7411E" w:rsidRPr="00B969FE">
        <w:rPr>
          <w:sz w:val="28"/>
          <w:szCs w:val="28"/>
        </w:rPr>
        <w:t xml:space="preserve"> и др.</w:t>
      </w:r>
      <w:r w:rsidRPr="00B969FE">
        <w:rPr>
          <w:sz w:val="28"/>
          <w:szCs w:val="28"/>
        </w:rPr>
        <w:t>;</w:t>
      </w:r>
    </w:p>
    <w:p w:rsidR="006749CD" w:rsidRPr="00B969FE" w:rsidRDefault="006749CD" w:rsidP="00C16D6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иметь вводные представления о разных сферах коммуникации и типах текста</w:t>
      </w:r>
      <w:r w:rsidR="00F7411E" w:rsidRPr="00B969FE">
        <w:rPr>
          <w:sz w:val="28"/>
          <w:szCs w:val="28"/>
        </w:rPr>
        <w:t>;</w:t>
      </w:r>
    </w:p>
    <w:p w:rsidR="006749CD" w:rsidRPr="00B969FE" w:rsidRDefault="006749CD" w:rsidP="00C16D6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последовательно отстаивать собственную точку зрения по поводу избранного для работы прикладного характера предмета специального конкретно-практического представления.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Выпускная работа защищается в Государственной аттестационной комиссии. Требования к содержанию, структуре и процедуре защиты ВКР бакалавра филологии определяются </w:t>
      </w:r>
      <w:r w:rsidR="000E2851">
        <w:rPr>
          <w:sz w:val="28"/>
          <w:szCs w:val="28"/>
        </w:rPr>
        <w:t>образовательной организацией</w:t>
      </w:r>
      <w:r w:rsidRPr="00B969FE">
        <w:rPr>
          <w:sz w:val="28"/>
          <w:szCs w:val="28"/>
        </w:rPr>
        <w:t xml:space="preserve"> на основании Положения об итоговой государственной аттестации выпускников вузов, утвержденного Минобрнауки России, Федерального государственного образовательного стандарта по направлению 45.03.01 – Филология и методических рекомендаций ФУМО по </w:t>
      </w:r>
      <w:r w:rsidR="0051132D" w:rsidRPr="00B969FE">
        <w:rPr>
          <w:sz w:val="28"/>
          <w:szCs w:val="28"/>
        </w:rPr>
        <w:t>УГН «Языкознание и литературоведение»</w:t>
      </w:r>
      <w:r w:rsidRPr="00B969FE">
        <w:rPr>
          <w:sz w:val="28"/>
          <w:szCs w:val="28"/>
        </w:rPr>
        <w:t xml:space="preserve">. </w:t>
      </w:r>
    </w:p>
    <w:p w:rsidR="001C2E87" w:rsidRPr="00B969FE" w:rsidRDefault="001C2E87" w:rsidP="00FC41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>Примерные типы тем выпускных квалификационных работ: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Специфика коммуникации в малой группе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Опыт комментированного перевода художественного текста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Способы адресации к читателю в литературном произведении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lastRenderedPageBreak/>
        <w:t>Филологическая концепция сайта: структура, контент, модерация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Опыт экспертизы школьного учебника по литературе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1C2E87" w:rsidRPr="00B969FE" w:rsidRDefault="001C2E87" w:rsidP="00FC41C9">
      <w:pPr>
        <w:pStyle w:val="a8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Анализ группы рекламных текстов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:rsidR="006749CD" w:rsidRPr="00B969FE" w:rsidRDefault="006749CD" w:rsidP="00FC4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Государственный экзамен</w:t>
      </w:r>
      <w:r w:rsidRPr="00B969FE">
        <w:rPr>
          <w:sz w:val="28"/>
          <w:szCs w:val="28"/>
        </w:rPr>
        <w:t xml:space="preserve"> призван подтвердить готовность студента к выполнению задач профессиональной деятельности, обусловленных требованиями профессиональных стандартов, самостоятельно выбранных организацией из реестра профессиональных стандартов, размещённого в программно-аппаратном комплексе «Профессиональные стандарты» Министерства труда и социальной защиты Российской Федерации (profstandart.rosmintrud.ru), с учётом сведений о соотнесенных с ФГОС ВО профессиональных стандартах (при наличии), приведённых в приложении к примерной основной профессиональной образовательной программе.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Для проверки выполнения государственных требований к уровню и содержанию подготовки бакалавра может проводиться итоговый государственный экзамен по основному языку или литературе или междисциплинарный экзамен по направлению 45.03.01 – Филология.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Рекомендуется следующие варианты проведения Государственного экзамена:</w:t>
      </w:r>
    </w:p>
    <w:p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969FE">
        <w:rPr>
          <w:spacing w:val="-4"/>
          <w:sz w:val="28"/>
          <w:szCs w:val="28"/>
        </w:rPr>
        <w:t xml:space="preserve"> междисциплинарный экзамен по основному языку и литературе для всех студентов; </w:t>
      </w:r>
    </w:p>
    <w:p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междисциплинарный экзамен по дисциплинам прикладного модуля;</w:t>
      </w:r>
    </w:p>
    <w:p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студенты, готовящие ВКР по основному языку, сдают экзамен по основному языку; студенты, готовящие ВКР по литературе, сдают экзамен по литературе. </w:t>
      </w:r>
    </w:p>
    <w:p w:rsidR="006749CD" w:rsidRPr="00B969FE" w:rsidRDefault="006749CD" w:rsidP="006749CD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Порядок проведения и программа государственного экзамена определяются </w:t>
      </w:r>
      <w:r w:rsidR="000E2851">
        <w:rPr>
          <w:sz w:val="28"/>
          <w:szCs w:val="28"/>
        </w:rPr>
        <w:t>образовательной организацией</w:t>
      </w:r>
      <w:r w:rsidRPr="00B969FE">
        <w:rPr>
          <w:sz w:val="28"/>
          <w:szCs w:val="28"/>
        </w:rPr>
        <w:t xml:space="preserve"> на основании Положения об итоговой государственной аттестации выпускников вузов, утвержденного Минобрнауки России, Федерального государственного образовательного </w:t>
      </w:r>
      <w:r w:rsidRPr="00B969FE">
        <w:rPr>
          <w:sz w:val="28"/>
          <w:szCs w:val="28"/>
        </w:rPr>
        <w:lastRenderedPageBreak/>
        <w:t xml:space="preserve">стандарта по направлению 45.03.01 – Филология и методических рекомендаций ФУМО по филологии. 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Цель итогового государственного экзамена в бакалавриате – проверка теоретической и практической подготовленности выпускника к осуществлению профессиональной деятельности по соответствующим профессиональным стандартам и возможному продолжению обучения в магистратуре. Экзамен проводится Государственной аттестационной комиссией в сроки, предусмотренные рабочими учебными планами по направлению. Экзамен может проводиться в устной или смешанной (устно-письменной) форме.</w:t>
      </w:r>
    </w:p>
    <w:p w:rsidR="008B59B5" w:rsidRPr="00B969FE" w:rsidRDefault="008B59B5" w:rsidP="008B59B5">
      <w:pPr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Образовательная организация совместно с заказчиками кадров (работодателями, объединениями работодателей, советами по профессиональным квалификациям) определяют наиболее значимые для профессиональной деятельности результаты обучения из полного списка результатов обучения по образовательной программе в качестве необходимых для присвоения установленной квалификации (с учётом требований к профессиональной компетенции в соответствии с выбранными профессиональными стандартами и содержанием квалификационных испытаний (при наличии системы оценки профессиональной квалификации на входе в профессию).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государственного междисциплинарного экзамена: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принципы филологического анализа текста.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Стилевая дифференциация литературного языка</w:t>
      </w:r>
      <w:r w:rsidR="00E104EF">
        <w:rPr>
          <w:sz w:val="28"/>
          <w:szCs w:val="28"/>
        </w:rPr>
        <w:t>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понятия теории коммуникации</w:t>
      </w:r>
      <w:r w:rsidR="00E104EF">
        <w:rPr>
          <w:sz w:val="28"/>
          <w:szCs w:val="28"/>
        </w:rPr>
        <w:t>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Общая характеристика литературных жанров и т.д.   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экзамена по основному (русскому) языку:</w:t>
      </w:r>
    </w:p>
    <w:p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Русский литературный язык как важнейший страт общенародного языка. Социальные и функциональные компоненты русского языка, их соотношение.</w:t>
      </w:r>
    </w:p>
    <w:p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Системные аспекты изучения лексики современного русского языка. Специфика лексической системы. Парадигматические и синтагматические отношения в лексике.</w:t>
      </w:r>
    </w:p>
    <w:p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Теоретические проблемы лексикографии, важнейшие словари русского языка.</w:t>
      </w:r>
    </w:p>
    <w:p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Главные черты фонологической системы современного русского языка. Понятие о фонетической системе языка. Основные принципы артикуляционной классификации звуков.</w:t>
      </w:r>
    </w:p>
    <w:p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Проблема классификации частей речи в современном русском языке. Явления переходности частей речи, грамматические изменения, сопровождающие этот процесс и т.д.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экзамена по литературе (русской):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Поэтика и генезис былин.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«Слово о полку Игореве» как памятник литературы древней Руси.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Жанрово-стилевая система русского классицизма в творчестве писателей ХVIII века: Ломоносов, Державин, Фонвизин.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«Горе от ума» А.С. Грибоедова в истории русской литературы и театра.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этапы творческой биографии А.С. Пушкина. Опыт интерпретации одного стихотворения (по выбору).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Художественный мир Н.В. Гоголя. Драматургические и повествовательные жанры.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«Герой нашего времени» в контексте творчества М.Ю. Лермонтова. «Лермонтовская энциклопедия» как тип литературоведческого исследования.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«Натуральная школа» в истории русской литературы. «Записки охотника» И.С. Тургенева.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Поэтические вершины ХIХ века: Тютчев, Некрасов, Фет.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Драматургические принципы А.Н. Островского. Статья А.П. Скафтымова «Белинский и драматургия Островского».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Русский роман ХIХ века в истории отечественной литературы. И.С. Тургенев, И.А. Гончаров.</w:t>
      </w:r>
    </w:p>
    <w:p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Романы Ф.М. Достоевского. Своеобразие поэтики.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Модель и форма проведения государс</w:t>
      </w:r>
      <w:r w:rsidR="00E104EF">
        <w:rPr>
          <w:sz w:val="28"/>
          <w:szCs w:val="28"/>
        </w:rPr>
        <w:t>твенного экзамена определяется У</w:t>
      </w:r>
      <w:r w:rsidRPr="00B969FE">
        <w:rPr>
          <w:sz w:val="28"/>
          <w:szCs w:val="28"/>
        </w:rPr>
        <w:t xml:space="preserve">ченым советом </w:t>
      </w:r>
      <w:r w:rsidR="000E2851">
        <w:rPr>
          <w:sz w:val="28"/>
          <w:szCs w:val="28"/>
        </w:rPr>
        <w:t>образовательной организации.</w:t>
      </w:r>
      <w:r w:rsidRPr="00B969FE">
        <w:rPr>
          <w:sz w:val="28"/>
          <w:szCs w:val="28"/>
        </w:rPr>
        <w:t xml:space="preserve"> Кроме традиционной формы экзамена – беседы по экзаменационным билетам, может быть рекомендована такая форма, при которой студент, помимо общего списка вопросов, готовит к экзамену проект, связанный с одним из видов будущей профессиональной деятельности.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темы проектов: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анализ той или иной научной лингвистической или литературоведческой школы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представление научной биографии крупного филолога 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комментарий к известным академическим трудам в области филологии 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освещение проблем методики преподавания той или иной темы в школьных курсах основного языка или литературы, с анализом оригинального текста и его перевода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представление трудов в области перевода или редактирования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создание сценария теле- или радиопрограммы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представление концепции сайта определенной тематики, а также принципов его модерации</w:t>
      </w:r>
    </w:p>
    <w:p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создание концепции литературного праздника, ориентированного на определенную аудиторию. </w:t>
      </w:r>
    </w:p>
    <w:p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 качестве спецвопроса может быть представлен самостоятельный проект, выполненный студентом для реализации в различных сферах, коррелирующих с областями профессиональных стандартов.</w:t>
      </w:r>
    </w:p>
    <w:p w:rsidR="00351B0E" w:rsidRPr="00B969FE" w:rsidRDefault="005E000F" w:rsidP="00FC41C9">
      <w:pPr>
        <w:pStyle w:val="10"/>
      </w:pPr>
      <w:bookmarkStart w:id="47" w:name="_Toc466275402"/>
      <w:bookmarkStart w:id="48" w:name="_Toc515877426"/>
      <w:r w:rsidRPr="00B969FE">
        <w:lastRenderedPageBreak/>
        <w:t xml:space="preserve">РАЗДЕЛ </w:t>
      </w:r>
      <w:r w:rsidR="007D7C69" w:rsidRPr="00B969FE">
        <w:t>6</w:t>
      </w:r>
      <w:r w:rsidRPr="00B969FE">
        <w:t>. ПРИМЕРНЫЕ УСЛОВИЯ ОСУЩЕСТВЛЕНИЯ ОБРАЗОВАТЕЛЬНОЙ ДЕЯТЕЛЬНОСТИ ПО ОПОП</w:t>
      </w:r>
      <w:bookmarkEnd w:id="47"/>
      <w:bookmarkEnd w:id="48"/>
    </w:p>
    <w:p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969FE">
        <w:rPr>
          <w:spacing w:val="-7"/>
          <w:sz w:val="28"/>
          <w:szCs w:val="28"/>
        </w:rPr>
        <w:t xml:space="preserve">Организация, реализующая образовательную программу, обязана </w:t>
      </w:r>
      <w:r w:rsidRPr="00FD448B">
        <w:rPr>
          <w:spacing w:val="-7"/>
          <w:sz w:val="28"/>
          <w:szCs w:val="28"/>
        </w:rPr>
        <w:t>обновлять</w:t>
      </w:r>
      <w:r w:rsidR="00564072" w:rsidRPr="00FD448B">
        <w:rPr>
          <w:spacing w:val="-7"/>
          <w:sz w:val="28"/>
          <w:szCs w:val="28"/>
        </w:rPr>
        <w:t xml:space="preserve"> (при необходимости)</w:t>
      </w:r>
      <w:r w:rsidRPr="00FD448B">
        <w:rPr>
          <w:spacing w:val="-7"/>
          <w:sz w:val="28"/>
          <w:szCs w:val="28"/>
        </w:rPr>
        <w:t xml:space="preserve"> основные образовательные программы с учетом развития науки, культуры, экономики, техники, технологий и социальной сферы.</w:t>
      </w:r>
    </w:p>
    <w:p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D448B">
        <w:rPr>
          <w:spacing w:val="-7"/>
          <w:sz w:val="28"/>
          <w:szCs w:val="28"/>
        </w:rPr>
        <w:t xml:space="preserve">При разработке программ бакалавриата должны быть определены возможности образовательной организации в развитии </w:t>
      </w:r>
      <w:r w:rsidR="00E82307" w:rsidRPr="00FD448B">
        <w:rPr>
          <w:spacing w:val="-7"/>
          <w:sz w:val="28"/>
          <w:szCs w:val="28"/>
        </w:rPr>
        <w:t>универсальных</w:t>
      </w:r>
      <w:r w:rsidRPr="00FD448B">
        <w:rPr>
          <w:spacing w:val="-7"/>
          <w:sz w:val="28"/>
          <w:szCs w:val="28"/>
        </w:rPr>
        <w:t xml:space="preserve"> компетенций выпускников. Организация обязана сформировать социокультурную среду, создать условия, необходимые для социализации личности.</w:t>
      </w:r>
    </w:p>
    <w:p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D448B">
        <w:rPr>
          <w:spacing w:val="-7"/>
          <w:sz w:val="28"/>
          <w:szCs w:val="28"/>
        </w:rPr>
        <w:t>Организация обязана обеспечить обучающимся реальную возможность участвовать в формировании своей программы обучения, включая возможную разработку индивидуальных образовательных программ.</w:t>
      </w:r>
    </w:p>
    <w:p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D448B">
        <w:rPr>
          <w:spacing w:val="-7"/>
          <w:sz w:val="28"/>
          <w:szCs w:val="28"/>
        </w:rPr>
        <w:t>Организация обязана ознакомить обучающихся с их правами и обязанностями при формировании индивидуальной траектории обучения, разъяснить, что избранные обучающимися дисциплины (модули, курсы) становятся для них обязательными, а их суммарная трудоемкость не должна быть меньше, чем это предусмотрено учебным планом.</w:t>
      </w:r>
    </w:p>
    <w:p w:rsidR="00351B0E" w:rsidRPr="00FD448B" w:rsidRDefault="00D64994" w:rsidP="003444EF">
      <w:pPr>
        <w:pStyle w:val="2"/>
        <w:numPr>
          <w:ilvl w:val="1"/>
          <w:numId w:val="33"/>
        </w:numPr>
        <w:spacing w:line="360" w:lineRule="auto"/>
        <w:ind w:left="0" w:firstLine="0"/>
        <w:rPr>
          <w:szCs w:val="28"/>
        </w:rPr>
      </w:pPr>
      <w:bookmarkStart w:id="49" w:name="_Toc466275403"/>
      <w:bookmarkStart w:id="50" w:name="_Toc515877427"/>
      <w:r w:rsidRPr="00FD448B">
        <w:rPr>
          <w:szCs w:val="28"/>
        </w:rPr>
        <w:t xml:space="preserve">Рекомендации по разработке </w:t>
      </w:r>
      <w:r w:rsidR="00351B0E" w:rsidRPr="00FD448B">
        <w:rPr>
          <w:szCs w:val="28"/>
        </w:rPr>
        <w:t>О</w:t>
      </w:r>
      <w:r w:rsidRPr="00FD448B">
        <w:rPr>
          <w:szCs w:val="28"/>
        </w:rPr>
        <w:t>П</w:t>
      </w:r>
      <w:r w:rsidR="00351B0E" w:rsidRPr="00FD448B">
        <w:rPr>
          <w:szCs w:val="28"/>
        </w:rPr>
        <w:t>ОП в части кадровых условий</w:t>
      </w:r>
      <w:bookmarkEnd w:id="49"/>
      <w:bookmarkEnd w:id="50"/>
    </w:p>
    <w:p w:rsidR="005E411F" w:rsidRPr="00FD448B" w:rsidRDefault="008B3AD3" w:rsidP="00FC41C9">
      <w:pPr>
        <w:pStyle w:val="ConsPlusNormal"/>
        <w:spacing w:line="360" w:lineRule="auto"/>
        <w:ind w:firstLine="851"/>
        <w:jc w:val="both"/>
      </w:pPr>
      <w:r w:rsidRPr="00FD448B">
        <w:t xml:space="preserve">Реализация программы бакалавриата обеспечивается педагогическими работниками организации, а также лицами, привлекаемыми </w:t>
      </w:r>
      <w:r w:rsidR="005E411F" w:rsidRPr="00FD448B">
        <w:t xml:space="preserve">организацией </w:t>
      </w:r>
      <w:r w:rsidRPr="00FD448B">
        <w:t xml:space="preserve">к реализации программы бакалавриата на </w:t>
      </w:r>
      <w:r w:rsidR="005E411F" w:rsidRPr="00FD448B">
        <w:t xml:space="preserve">иных </w:t>
      </w:r>
      <w:r w:rsidRPr="00FD448B">
        <w:t>условиях</w:t>
      </w:r>
      <w:r w:rsidR="005E411F" w:rsidRPr="00FD448B">
        <w:t>.</w:t>
      </w:r>
    </w:p>
    <w:p w:rsidR="008B3AD3" w:rsidRPr="00FD448B" w:rsidRDefault="004473C9" w:rsidP="00FC41C9">
      <w:pPr>
        <w:pStyle w:val="ConsPlusNormal"/>
        <w:spacing w:line="360" w:lineRule="auto"/>
        <w:ind w:firstLine="851"/>
        <w:jc w:val="both"/>
      </w:pPr>
      <w:r w:rsidRPr="00FD448B">
        <w:t xml:space="preserve">Квалификация </w:t>
      </w:r>
      <w:r w:rsidR="008B3AD3" w:rsidRPr="00FD448B">
        <w:t>педагогических работников организации должна отвечать квалификационным требованиям, указанным в</w:t>
      </w:r>
      <w:r w:rsidRPr="00FD448B">
        <w:t xml:space="preserve"> квалификационных справочниках и (или) профессиональных стандартах</w:t>
      </w:r>
      <w:r w:rsidR="003D2F7D" w:rsidRPr="00FD448B">
        <w:t xml:space="preserve"> </w:t>
      </w:r>
      <w:r w:rsidR="000F6CA9" w:rsidRPr="00FD448B">
        <w:t>(при наличии)</w:t>
      </w:r>
      <w:r w:rsidR="008B3AD3" w:rsidRPr="00FD448B">
        <w:t>.</w:t>
      </w:r>
    </w:p>
    <w:p w:rsidR="008B3AD3" w:rsidRPr="00FD448B" w:rsidRDefault="004473C9" w:rsidP="00FC41C9">
      <w:pPr>
        <w:pStyle w:val="ConsPlusNormal"/>
        <w:spacing w:line="360" w:lineRule="auto"/>
        <w:ind w:firstLine="851"/>
        <w:jc w:val="both"/>
      </w:pPr>
      <w:r w:rsidRPr="00FD448B">
        <w:t xml:space="preserve">Доля </w:t>
      </w:r>
      <w:r w:rsidR="008B3AD3" w:rsidRPr="00FD448B">
        <w:t xml:space="preserve">педагогических работников </w:t>
      </w:r>
      <w:r w:rsidRPr="00FD448B">
        <w:t>организации</w:t>
      </w:r>
      <w:r w:rsidR="00B24A49" w:rsidRPr="00FD448B">
        <w:t xml:space="preserve">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</w:t>
      </w:r>
      <w:r w:rsidR="008B3AD3" w:rsidRPr="00FD448B">
        <w:t xml:space="preserve">ведущих научную, </w:t>
      </w:r>
      <w:r w:rsidR="00B24A49" w:rsidRPr="00FD448B">
        <w:t>учебно-</w:t>
      </w:r>
      <w:r w:rsidR="008B3AD3" w:rsidRPr="00FD448B">
        <w:t>методическую</w:t>
      </w:r>
      <w:r w:rsidR="00E104EF" w:rsidRPr="00FD448B">
        <w:t xml:space="preserve"> </w:t>
      </w:r>
      <w:r w:rsidR="008B3AD3" w:rsidRPr="00FD448B">
        <w:t xml:space="preserve">и (или) практическую </w:t>
      </w:r>
      <w:r w:rsidR="00B24A49" w:rsidRPr="00FD448B">
        <w:t>работу</w:t>
      </w:r>
      <w:r w:rsidR="008B3AD3" w:rsidRPr="00FD448B">
        <w:t xml:space="preserve">, </w:t>
      </w:r>
      <w:r w:rsidR="008B3AD3" w:rsidRPr="00FD448B">
        <w:lastRenderedPageBreak/>
        <w:t xml:space="preserve">соответствующую профилю преподаваемой дисциплины (модуля), должна составлять не менее 70 </w:t>
      </w:r>
      <w:r w:rsidR="00D9015D" w:rsidRPr="00FD448B">
        <w:t>%</w:t>
      </w:r>
      <w:r w:rsidR="008B3AD3" w:rsidRPr="00FD448B">
        <w:t>.</w:t>
      </w:r>
    </w:p>
    <w:p w:rsidR="008B3AD3" w:rsidRPr="00FD448B" w:rsidRDefault="00B24A49" w:rsidP="00FC41C9">
      <w:pPr>
        <w:pStyle w:val="ConsPlusNormal"/>
        <w:spacing w:line="360" w:lineRule="auto"/>
        <w:ind w:firstLine="851"/>
        <w:jc w:val="both"/>
      </w:pPr>
      <w:r w:rsidRPr="00FD448B">
        <w:t xml:space="preserve">Доля </w:t>
      </w:r>
      <w:r w:rsidR="008B3AD3" w:rsidRPr="00FD448B">
        <w:t xml:space="preserve">педагогических работников </w:t>
      </w:r>
      <w:r w:rsidRPr="00FD448B">
        <w:t>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</w:t>
      </w:r>
      <w:r w:rsidR="008B3AD3" w:rsidRPr="00FD448B">
        <w:t xml:space="preserve"> имеющих ученую степень (в том числе ученую степень, </w:t>
      </w:r>
      <w:r w:rsidRPr="00FD448B">
        <w:t>полученную</w:t>
      </w:r>
      <w:r w:rsidR="008B3AD3" w:rsidRPr="00FD448B">
        <w:t xml:space="preserve"> </w:t>
      </w:r>
      <w:r w:rsidRPr="00FD448B">
        <w:t xml:space="preserve">в иностранном государстве </w:t>
      </w:r>
      <w:r w:rsidR="008B3AD3" w:rsidRPr="00FD448B">
        <w:t xml:space="preserve">и признаваемую в Российской Федерации) и (или) ученое звание (в том числе ученое звание, полученное </w:t>
      </w:r>
      <w:r w:rsidRPr="00FD448B">
        <w:t>в иностранном государстве</w:t>
      </w:r>
      <w:r w:rsidR="008B3AD3" w:rsidRPr="00FD448B">
        <w:t xml:space="preserve"> и признаваемое в Российской Федерации), должна </w:t>
      </w:r>
      <w:r w:rsidRPr="00FD448B">
        <w:t>составлять</w:t>
      </w:r>
      <w:r w:rsidR="008B3AD3" w:rsidRPr="00FD448B">
        <w:t xml:space="preserve"> не менее 60 </w:t>
      </w:r>
      <w:r w:rsidR="00D9015D" w:rsidRPr="00FD448B">
        <w:t>%</w:t>
      </w:r>
      <w:r w:rsidR="008B3AD3" w:rsidRPr="00FD448B">
        <w:t>.</w:t>
      </w:r>
    </w:p>
    <w:p w:rsidR="008B3AD3" w:rsidRPr="00B969FE" w:rsidRDefault="008B3AD3" w:rsidP="00B24A49">
      <w:pPr>
        <w:pStyle w:val="ConsPlusNormal"/>
        <w:spacing w:line="360" w:lineRule="auto"/>
        <w:ind w:firstLine="851"/>
        <w:jc w:val="both"/>
      </w:pPr>
      <w:r w:rsidRPr="00FD448B">
        <w:t xml:space="preserve">Доля </w:t>
      </w:r>
      <w:r w:rsidR="00B24A49" w:rsidRPr="00FD448B">
        <w:t xml:space="preserve">педагогических </w:t>
      </w:r>
      <w:r w:rsidRPr="00FD448B">
        <w:t>работников</w:t>
      </w:r>
      <w:r w:rsidR="003D2F7D" w:rsidRPr="00FD448B">
        <w:t xml:space="preserve"> </w:t>
      </w:r>
      <w:r w:rsidR="00B24A49" w:rsidRPr="00FD448B">
        <w:t xml:space="preserve">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являющихся </w:t>
      </w:r>
      <w:r w:rsidR="00C27B86" w:rsidRPr="00FD448B">
        <w:t>руководителями и (или) работниками</w:t>
      </w:r>
      <w:r w:rsidR="003D2F7D" w:rsidRPr="00FD448B">
        <w:t xml:space="preserve"> </w:t>
      </w:r>
      <w:r w:rsidR="00D24C1B" w:rsidRPr="00FD448B">
        <w:t>иных организаций</w:t>
      </w:r>
      <w:r w:rsidR="00C27B86" w:rsidRPr="00FD448B">
        <w:t xml:space="preserve">, осуществляющими трудовую деятельность в профессиональной сфере, соответствующей профессиональной деятельности, к которой готовятся выпускники, и имеющими стаж работы в данной профессиональной сфере не менее 3 лет, </w:t>
      </w:r>
      <w:r w:rsidRPr="00FD448B">
        <w:t xml:space="preserve"> должна </w:t>
      </w:r>
      <w:r w:rsidR="00C27B86" w:rsidRPr="00FD448B">
        <w:t>составлять</w:t>
      </w:r>
      <w:r w:rsidRPr="00FD448B">
        <w:t xml:space="preserve"> не менее 5 </w:t>
      </w:r>
      <w:r w:rsidR="00D9015D" w:rsidRPr="00FD448B">
        <w:t>%</w:t>
      </w:r>
      <w:r w:rsidRPr="00FD448B">
        <w:t>.</w:t>
      </w:r>
    </w:p>
    <w:p w:rsidR="00351B0E" w:rsidRPr="00FD448B" w:rsidRDefault="00543343" w:rsidP="003444EF">
      <w:pPr>
        <w:pStyle w:val="2"/>
        <w:numPr>
          <w:ilvl w:val="1"/>
          <w:numId w:val="33"/>
        </w:numPr>
        <w:spacing w:line="360" w:lineRule="auto"/>
        <w:ind w:left="0" w:firstLine="0"/>
        <w:rPr>
          <w:szCs w:val="28"/>
        </w:rPr>
      </w:pPr>
      <w:bookmarkStart w:id="51" w:name="_Toc466275404"/>
      <w:bookmarkStart w:id="52" w:name="_Toc515877428"/>
      <w:r w:rsidRPr="003444EF">
        <w:rPr>
          <w:szCs w:val="28"/>
        </w:rPr>
        <w:t>Р</w:t>
      </w:r>
      <w:r w:rsidR="00351B0E" w:rsidRPr="003444EF">
        <w:rPr>
          <w:szCs w:val="28"/>
        </w:rPr>
        <w:t xml:space="preserve">екомендации по разработке </w:t>
      </w:r>
      <w:r w:rsidR="00351B0E" w:rsidRPr="00FD448B">
        <w:rPr>
          <w:szCs w:val="28"/>
        </w:rPr>
        <w:t>раздела «Учебно-методическое обеспечение образовательной программы»</w:t>
      </w:r>
      <w:bookmarkEnd w:id="51"/>
      <w:bookmarkEnd w:id="52"/>
    </w:p>
    <w:p w:rsidR="00C27B86" w:rsidRPr="00FD448B" w:rsidRDefault="00B27BF8" w:rsidP="00FC41C9">
      <w:pPr>
        <w:pStyle w:val="ConsPlusNormal"/>
        <w:spacing w:line="360" w:lineRule="auto"/>
        <w:ind w:firstLine="539"/>
        <w:jc w:val="both"/>
      </w:pPr>
      <w:r w:rsidRPr="00FD448B"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</w:t>
      </w:r>
      <w:r w:rsidR="0077541C" w:rsidRPr="00FD448B">
        <w:t>0,</w:t>
      </w:r>
      <w:r w:rsidR="00C27B86" w:rsidRPr="00FD448B">
        <w:t>2</w:t>
      </w:r>
      <w:r w:rsidR="0077541C" w:rsidRPr="00FD448B">
        <w:t xml:space="preserve">5 </w:t>
      </w:r>
      <w:r w:rsidRPr="00FD448B">
        <w:t>экземпляр</w:t>
      </w:r>
      <w:r w:rsidR="00277001" w:rsidRPr="00FD448B">
        <w:t>а</w:t>
      </w:r>
      <w:r w:rsidRPr="00FD448B">
        <w:t xml:space="preserve"> каждого из изданий</w:t>
      </w:r>
      <w:r w:rsidR="00C27B86" w:rsidRPr="00FD448B">
        <w:t>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27BF8" w:rsidRPr="00B969FE" w:rsidRDefault="00B27BF8" w:rsidP="00FC41C9">
      <w:pPr>
        <w:pStyle w:val="ConsPlusNormal"/>
        <w:spacing w:line="360" w:lineRule="auto"/>
        <w:ind w:firstLine="539"/>
        <w:jc w:val="both"/>
      </w:pPr>
      <w:r w:rsidRPr="00FD448B">
        <w:t xml:space="preserve">Обучающиеся из числа инвалидов </w:t>
      </w:r>
      <w:r w:rsidR="00C27B86" w:rsidRPr="00FD448B">
        <w:t xml:space="preserve">и лиц с ОВЗ </w:t>
      </w:r>
      <w:r w:rsidRPr="00FD448B">
        <w:t>должны быть обеспечены печатными и (или) электронными образовательными ресурсами в форма</w:t>
      </w:r>
      <w:r w:rsidRPr="00B969FE">
        <w:t>х, адаптированных к ограничениям их здоровья.</w:t>
      </w:r>
    </w:p>
    <w:p w:rsidR="00F96D38" w:rsidRPr="004D014C" w:rsidRDefault="004974DA" w:rsidP="004D014C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4D014C">
        <w:rPr>
          <w:bCs/>
          <w:color w:val="auto"/>
          <w:sz w:val="28"/>
          <w:szCs w:val="28"/>
        </w:rPr>
        <w:lastRenderedPageBreak/>
        <w:t xml:space="preserve">Основная образовательная программа должна обеспечиваться учебно-методической документацией и материалами по всем учебным курсам, дисциплинам (модулям) образовательной программы. Содержание каждой из таких учебных дисциплин (курсов, модулей) должно быть представлено в сети Интернет или </w:t>
      </w:r>
      <w:r w:rsidR="00564072" w:rsidRPr="004D014C">
        <w:rPr>
          <w:bCs/>
          <w:color w:val="auto"/>
          <w:sz w:val="28"/>
          <w:szCs w:val="28"/>
        </w:rPr>
        <w:t>в электронной  информационно-образовательной среде организации</w:t>
      </w:r>
      <w:r w:rsidRPr="004D014C">
        <w:rPr>
          <w:bCs/>
          <w:color w:val="auto"/>
          <w:sz w:val="28"/>
          <w:szCs w:val="28"/>
        </w:rPr>
        <w:t>.</w:t>
      </w:r>
      <w:r w:rsidR="00F96D38" w:rsidRPr="004D014C">
        <w:rPr>
          <w:bCs/>
          <w:color w:val="auto"/>
          <w:sz w:val="28"/>
          <w:szCs w:val="28"/>
        </w:rPr>
        <w:t xml:space="preserve"> </w:t>
      </w:r>
    </w:p>
    <w:p w:rsidR="004974DA" w:rsidRPr="00B969FE" w:rsidRDefault="004974DA" w:rsidP="0056407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FD448B">
        <w:rPr>
          <w:bCs/>
          <w:color w:val="auto"/>
          <w:sz w:val="28"/>
          <w:szCs w:val="28"/>
        </w:rPr>
        <w:t xml:space="preserve">Каждому обучающемуся должен быть обеспечен доступ </w:t>
      </w:r>
      <w:r w:rsidR="00564072" w:rsidRPr="00FD448B">
        <w:rPr>
          <w:bCs/>
          <w:color w:val="auto"/>
          <w:sz w:val="28"/>
          <w:szCs w:val="28"/>
        </w:rPr>
        <w:t xml:space="preserve">(удаленный доступ), в том числе в случае применения электронного обучения, дистанционных технологий, </w:t>
      </w:r>
      <w:r w:rsidRPr="00FD448B">
        <w:rPr>
          <w:bCs/>
          <w:color w:val="auto"/>
          <w:sz w:val="28"/>
          <w:szCs w:val="28"/>
        </w:rPr>
        <w:t xml:space="preserve">к </w:t>
      </w:r>
      <w:r w:rsidR="00564072" w:rsidRPr="00FD448B">
        <w:rPr>
          <w:bCs/>
          <w:color w:val="auto"/>
          <w:sz w:val="28"/>
          <w:szCs w:val="28"/>
        </w:rPr>
        <w:t xml:space="preserve">современным профессиональным базам данных и информационным справочным системам, </w:t>
      </w:r>
      <w:r w:rsidRPr="00FD448B">
        <w:rPr>
          <w:bCs/>
          <w:color w:val="auto"/>
          <w:sz w:val="28"/>
          <w:szCs w:val="28"/>
        </w:rPr>
        <w:t>состав которых определяется в рабочих программах дисциплин (модулей) и подлежит обновлению</w:t>
      </w:r>
      <w:r w:rsidR="00564072" w:rsidRPr="00FD448B">
        <w:rPr>
          <w:bCs/>
          <w:color w:val="auto"/>
          <w:sz w:val="28"/>
          <w:szCs w:val="28"/>
        </w:rPr>
        <w:t xml:space="preserve"> (при необходимости)</w:t>
      </w:r>
      <w:r w:rsidRPr="00FD448B">
        <w:rPr>
          <w:bCs/>
          <w:color w:val="auto"/>
          <w:sz w:val="28"/>
          <w:szCs w:val="28"/>
        </w:rPr>
        <w:t>.</w:t>
      </w:r>
    </w:p>
    <w:p w:rsidR="00D64994" w:rsidRPr="00B969FE" w:rsidRDefault="005E000F" w:rsidP="003444EF">
      <w:pPr>
        <w:pStyle w:val="Default"/>
        <w:spacing w:line="360" w:lineRule="auto"/>
        <w:jc w:val="both"/>
        <w:rPr>
          <w:b/>
          <w:iCs/>
          <w:color w:val="auto"/>
          <w:sz w:val="28"/>
          <w:szCs w:val="28"/>
        </w:rPr>
      </w:pPr>
      <w:r w:rsidRPr="00B969FE">
        <w:rPr>
          <w:b/>
          <w:iCs/>
          <w:color w:val="auto"/>
          <w:sz w:val="28"/>
          <w:szCs w:val="28"/>
        </w:rPr>
        <w:t>Р</w:t>
      </w:r>
      <w:r w:rsidR="00D64994" w:rsidRPr="00B969FE">
        <w:rPr>
          <w:b/>
          <w:iCs/>
          <w:color w:val="auto"/>
          <w:sz w:val="28"/>
          <w:szCs w:val="28"/>
        </w:rPr>
        <w:t>екомендации по применению образовательных технологий</w:t>
      </w:r>
      <w:r w:rsidR="003444EF">
        <w:rPr>
          <w:b/>
          <w:iCs/>
          <w:color w:val="auto"/>
          <w:sz w:val="28"/>
          <w:szCs w:val="28"/>
        </w:rPr>
        <w:t>.</w:t>
      </w:r>
    </w:p>
    <w:p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Реализация компетентностного подхода должна предусматривать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тренингов, групповых дискуссий, результатов работы студенческих исследовательских групп, телеконференций внутри и между образовательными организациями высшего образования) в сочетании с внеаудиторной работой с целью формирования и развития профессиональных навыков обучающихся.</w:t>
      </w:r>
    </w:p>
    <w:p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Одной из основных активных форм обучения профессиональным компетенциям является научно-исследовательский семинар</w:t>
      </w:r>
      <w:r w:rsidR="00981A30" w:rsidRPr="00B969FE">
        <w:rPr>
          <w:color w:val="auto"/>
          <w:sz w:val="28"/>
          <w:szCs w:val="28"/>
        </w:rPr>
        <w:t xml:space="preserve"> (спецсеминар)</w:t>
      </w:r>
      <w:r w:rsidRPr="00B969FE">
        <w:rPr>
          <w:color w:val="auto"/>
          <w:sz w:val="28"/>
          <w:szCs w:val="28"/>
        </w:rPr>
        <w:t>, продолжающийся на регулярной основе, к работе которого привлекаются ведущие исследователи и специалисты-практики, и являющийся основой корректировки индивидуальных образовательных траекторий бакалавров.</w:t>
      </w:r>
    </w:p>
    <w:p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В рамках учебных дисциплин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lastRenderedPageBreak/>
        <w:t xml:space="preserve">В </w:t>
      </w:r>
      <w:r w:rsidR="009152C8" w:rsidRPr="00B969FE">
        <w:rPr>
          <w:color w:val="auto"/>
          <w:sz w:val="28"/>
          <w:szCs w:val="28"/>
        </w:rPr>
        <w:t>рабочие</w:t>
      </w:r>
      <w:r w:rsidRPr="00B969FE">
        <w:rPr>
          <w:color w:val="auto"/>
          <w:sz w:val="28"/>
          <w:szCs w:val="28"/>
        </w:rPr>
        <w:t xml:space="preserve"> программы базовых дисциплин</w:t>
      </w:r>
      <w:r w:rsidR="009152C8" w:rsidRPr="00B969FE">
        <w:rPr>
          <w:color w:val="auto"/>
          <w:sz w:val="28"/>
          <w:szCs w:val="28"/>
        </w:rPr>
        <w:t xml:space="preserve"> (модулей)</w:t>
      </w:r>
      <w:r w:rsidRPr="00B969FE">
        <w:rPr>
          <w:color w:val="auto"/>
          <w:sz w:val="28"/>
          <w:szCs w:val="28"/>
        </w:rPr>
        <w:t xml:space="preserve"> должны быть включены задания, способствующие развитию компетенций профессиональной деятельности, к которой готовится выпускник, в объеме, позволяющем сформировать соответствующие </w:t>
      </w:r>
      <w:r w:rsidR="009152C8" w:rsidRPr="00B969FE">
        <w:rPr>
          <w:color w:val="auto"/>
          <w:sz w:val="28"/>
          <w:szCs w:val="28"/>
        </w:rPr>
        <w:t xml:space="preserve">универсальные, общепрофессиональные и профессиональные </w:t>
      </w:r>
      <w:r w:rsidRPr="00B969FE">
        <w:rPr>
          <w:color w:val="auto"/>
          <w:sz w:val="28"/>
          <w:szCs w:val="28"/>
        </w:rPr>
        <w:t>компетенции.</w:t>
      </w:r>
    </w:p>
    <w:p w:rsidR="00265053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В</w:t>
      </w:r>
      <w:r w:rsidR="00265053" w:rsidRPr="00B969FE">
        <w:rPr>
          <w:color w:val="auto"/>
          <w:sz w:val="28"/>
          <w:szCs w:val="28"/>
        </w:rPr>
        <w:t xml:space="preserve"> образовательной </w:t>
      </w:r>
      <w:r w:rsidRPr="00B969FE">
        <w:rPr>
          <w:color w:val="auto"/>
          <w:sz w:val="28"/>
          <w:szCs w:val="28"/>
        </w:rPr>
        <w:t xml:space="preserve">организации должно быть предусмотрено применение инновационных технологий обучения, развивающих навыки командной работы, межличностной коммуникации, принятия решений, лидерские качества: чтение интерактивных лекций, проведение групповых дискуссий и проектов, анализ деловых ситуаций на основе кейс-метода и имитационных моделей, проведение ролевых игр, тренингов и других технологий, преподавание дисциплин в форме авторских курсов по программам, составленным на основе результатов исследований научных школ </w:t>
      </w:r>
      <w:r w:rsidR="00844D8D" w:rsidRPr="00B969FE">
        <w:rPr>
          <w:color w:val="auto"/>
          <w:sz w:val="28"/>
          <w:szCs w:val="28"/>
        </w:rPr>
        <w:t>образовательной организации</w:t>
      </w:r>
      <w:r w:rsidRPr="00B969FE">
        <w:rPr>
          <w:color w:val="auto"/>
          <w:sz w:val="28"/>
          <w:szCs w:val="28"/>
        </w:rPr>
        <w:t xml:space="preserve">, учитывающих профессиональную специфику при условии реализации содержания образования и формировании компетенций выпускника, определяемых образовательным  стандартом. </w:t>
      </w:r>
    </w:p>
    <w:p w:rsidR="00CB1E45" w:rsidRPr="00B969FE" w:rsidRDefault="00CB1E45" w:rsidP="003444E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 xml:space="preserve">Требования к </w:t>
      </w:r>
      <w:r w:rsidR="009233AF" w:rsidRPr="00B969FE">
        <w:rPr>
          <w:b/>
          <w:color w:val="auto"/>
          <w:sz w:val="28"/>
          <w:szCs w:val="28"/>
        </w:rPr>
        <w:t>организации практик обучающихся</w:t>
      </w:r>
      <w:r w:rsidR="003444EF">
        <w:rPr>
          <w:b/>
          <w:color w:val="auto"/>
          <w:sz w:val="28"/>
          <w:szCs w:val="28"/>
        </w:rPr>
        <w:t>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1.</w:t>
      </w:r>
      <w:r w:rsidRPr="00B969FE">
        <w:rPr>
          <w:color w:val="auto"/>
          <w:sz w:val="28"/>
          <w:szCs w:val="28"/>
        </w:rPr>
        <w:tab/>
        <w:t>Практика является обязательным разделом основной образовательной программы бакалавриата.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2.</w:t>
      </w:r>
      <w:r w:rsidRPr="00B969FE">
        <w:rPr>
          <w:color w:val="auto"/>
          <w:sz w:val="28"/>
          <w:szCs w:val="28"/>
        </w:rPr>
        <w:tab/>
        <w:t xml:space="preserve">При реализации </w:t>
      </w:r>
      <w:r w:rsidR="001127A1" w:rsidRPr="00B969FE">
        <w:rPr>
          <w:color w:val="auto"/>
          <w:sz w:val="28"/>
          <w:szCs w:val="28"/>
        </w:rPr>
        <w:t xml:space="preserve">образовательной программы </w:t>
      </w:r>
      <w:r w:rsidRPr="00B969FE">
        <w:rPr>
          <w:color w:val="auto"/>
          <w:sz w:val="28"/>
          <w:szCs w:val="28"/>
        </w:rPr>
        <w:t>по данному направлению подготовки предусматриваются следующие виды практик: учебная и/или производственная.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3.</w:t>
      </w:r>
      <w:r w:rsidRPr="00B969FE">
        <w:rPr>
          <w:color w:val="auto"/>
          <w:sz w:val="28"/>
          <w:szCs w:val="28"/>
        </w:rPr>
        <w:tab/>
        <w:t>Конкретные виды практик определяются</w:t>
      </w:r>
      <w:r w:rsidR="001127A1" w:rsidRPr="00B969FE">
        <w:rPr>
          <w:color w:val="auto"/>
          <w:sz w:val="28"/>
          <w:szCs w:val="28"/>
        </w:rPr>
        <w:t xml:space="preserve"> направленностью (профилем)</w:t>
      </w:r>
      <w:r w:rsidR="00FB364F">
        <w:rPr>
          <w:color w:val="auto"/>
          <w:sz w:val="28"/>
          <w:szCs w:val="28"/>
        </w:rPr>
        <w:t xml:space="preserve"> </w:t>
      </w:r>
      <w:r w:rsidR="001127A1" w:rsidRPr="00B969FE">
        <w:rPr>
          <w:color w:val="auto"/>
          <w:sz w:val="28"/>
          <w:szCs w:val="28"/>
        </w:rPr>
        <w:t>образовательной программы</w:t>
      </w:r>
      <w:r w:rsidRPr="00B969FE">
        <w:rPr>
          <w:color w:val="auto"/>
          <w:sz w:val="28"/>
          <w:szCs w:val="28"/>
        </w:rPr>
        <w:t>. Цели и задачи, программы и формы отчетности определяются по каждому виду практики.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4.</w:t>
      </w:r>
      <w:r w:rsidRPr="00B969FE">
        <w:rPr>
          <w:color w:val="auto"/>
          <w:sz w:val="28"/>
          <w:szCs w:val="28"/>
        </w:rPr>
        <w:tab/>
        <w:t>Способы проведения практик: стационарная, выездная</w:t>
      </w:r>
      <w:r w:rsidR="001127A1" w:rsidRPr="00B969FE">
        <w:rPr>
          <w:color w:val="auto"/>
          <w:sz w:val="28"/>
          <w:szCs w:val="28"/>
        </w:rPr>
        <w:t>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lastRenderedPageBreak/>
        <w:t>5.</w:t>
      </w:r>
      <w:r w:rsidRPr="00B969FE">
        <w:rPr>
          <w:color w:val="auto"/>
          <w:sz w:val="28"/>
          <w:szCs w:val="28"/>
        </w:rPr>
        <w:tab/>
        <w:t xml:space="preserve">Практики могут проводиться в сторонних организациях (образовательных, </w:t>
      </w:r>
      <w:r w:rsidR="001127A1" w:rsidRPr="00B969FE">
        <w:rPr>
          <w:color w:val="auto"/>
          <w:sz w:val="28"/>
          <w:szCs w:val="28"/>
        </w:rPr>
        <w:t xml:space="preserve">на </w:t>
      </w:r>
      <w:r w:rsidRPr="00B969FE">
        <w:rPr>
          <w:color w:val="auto"/>
          <w:sz w:val="28"/>
          <w:szCs w:val="28"/>
        </w:rPr>
        <w:t xml:space="preserve">предприятиях, </w:t>
      </w:r>
      <w:r w:rsidR="001127A1" w:rsidRPr="00B969FE">
        <w:rPr>
          <w:color w:val="auto"/>
          <w:sz w:val="28"/>
          <w:szCs w:val="28"/>
        </w:rPr>
        <w:t>научно-исследовательских организациях</w:t>
      </w:r>
      <w:r w:rsidRPr="00B969FE">
        <w:rPr>
          <w:color w:val="auto"/>
          <w:sz w:val="28"/>
          <w:szCs w:val="28"/>
        </w:rPr>
        <w:t xml:space="preserve">, </w:t>
      </w:r>
      <w:r w:rsidR="001127A1" w:rsidRPr="00B969FE">
        <w:rPr>
          <w:color w:val="auto"/>
          <w:sz w:val="28"/>
          <w:szCs w:val="28"/>
        </w:rPr>
        <w:t>средствах массовой информации, редакциях, издательствах, органах государственной власти и др.</w:t>
      </w:r>
      <w:r w:rsidRPr="00B969FE">
        <w:rPr>
          <w:color w:val="auto"/>
          <w:sz w:val="28"/>
          <w:szCs w:val="28"/>
        </w:rPr>
        <w:t>) или на кафедрах и в лабораториях образовательной организации высшего образования, обладающих необходимым кадровым и научно-техническим потенциалом.</w:t>
      </w:r>
    </w:p>
    <w:p w:rsidR="00CB1E45" w:rsidRPr="00B969FE" w:rsidRDefault="00CB1E45" w:rsidP="003444E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>Требования к организации научно-иссле</w:t>
      </w:r>
      <w:r w:rsidR="003444EF">
        <w:rPr>
          <w:b/>
          <w:color w:val="auto"/>
          <w:sz w:val="28"/>
          <w:szCs w:val="28"/>
        </w:rPr>
        <w:t>довательской работы обучающихся.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1.</w:t>
      </w:r>
      <w:r w:rsidRPr="00B969FE">
        <w:rPr>
          <w:color w:val="auto"/>
          <w:sz w:val="28"/>
          <w:szCs w:val="28"/>
        </w:rPr>
        <w:tab/>
        <w:t xml:space="preserve">Научно-исследовательская работа обучающихся является обязательным разделом программы бакалавриата и направлена на формирование </w:t>
      </w:r>
      <w:r w:rsidR="001127A1" w:rsidRPr="00B969FE">
        <w:rPr>
          <w:color w:val="auto"/>
          <w:sz w:val="28"/>
          <w:szCs w:val="28"/>
        </w:rPr>
        <w:t>универсальных</w:t>
      </w:r>
      <w:r w:rsidRPr="00B969FE">
        <w:rPr>
          <w:color w:val="auto"/>
          <w:sz w:val="28"/>
          <w:szCs w:val="28"/>
        </w:rPr>
        <w:t xml:space="preserve"> и профессиональных компетенций в соответ</w:t>
      </w:r>
      <w:r w:rsidR="00FB364F">
        <w:rPr>
          <w:color w:val="auto"/>
          <w:sz w:val="28"/>
          <w:szCs w:val="28"/>
        </w:rPr>
        <w:t>ствии с требованиями образовател</w:t>
      </w:r>
      <w:r w:rsidRPr="00B969FE">
        <w:rPr>
          <w:color w:val="auto"/>
          <w:sz w:val="28"/>
          <w:szCs w:val="28"/>
        </w:rPr>
        <w:t>ьного стандарта. Могут предусматриваться следующие виды и этапы выполнения и контроля научно-исследовательской работы обучающихся: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</w:t>
      </w:r>
      <w:r w:rsidR="001127A1" w:rsidRPr="00B969FE">
        <w:rPr>
          <w:color w:val="auto"/>
          <w:sz w:val="28"/>
          <w:szCs w:val="28"/>
        </w:rPr>
        <w:t>, эссе, программы исследовательских намерений</w:t>
      </w:r>
      <w:r w:rsidRPr="00B969FE">
        <w:rPr>
          <w:color w:val="auto"/>
          <w:sz w:val="28"/>
          <w:szCs w:val="28"/>
        </w:rPr>
        <w:t xml:space="preserve"> по избранной теме;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проведение научно-исследовательской работы;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корректировка плана проведения научно-исследовательской работы;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составление отчета о научно-исследовательской работе;</w:t>
      </w:r>
    </w:p>
    <w:p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публичная защита выполненной работы.</w:t>
      </w:r>
    </w:p>
    <w:p w:rsidR="00844D8D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2.</w:t>
      </w:r>
      <w:r w:rsidRPr="00B969FE">
        <w:rPr>
          <w:color w:val="auto"/>
          <w:sz w:val="28"/>
          <w:szCs w:val="28"/>
        </w:rPr>
        <w:tab/>
        <w:t>Основной формой планирования и корректировки научно-исследовательской работы обуча</w:t>
      </w:r>
      <w:r w:rsidR="001127A1" w:rsidRPr="00B969FE">
        <w:rPr>
          <w:color w:val="auto"/>
          <w:sz w:val="28"/>
          <w:szCs w:val="28"/>
        </w:rPr>
        <w:t>ющихся</w:t>
      </w:r>
      <w:r w:rsidRPr="00B969FE">
        <w:rPr>
          <w:color w:val="auto"/>
          <w:sz w:val="28"/>
          <w:szCs w:val="28"/>
        </w:rPr>
        <w:t xml:space="preserve"> является обоснование темы, составление программы исследования,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 должно проводиться </w:t>
      </w:r>
      <w:r w:rsidR="001127A1" w:rsidRPr="00B969FE">
        <w:rPr>
          <w:color w:val="auto"/>
          <w:sz w:val="28"/>
          <w:szCs w:val="28"/>
        </w:rPr>
        <w:t xml:space="preserve">ее </w:t>
      </w:r>
      <w:r w:rsidRPr="00B969FE">
        <w:rPr>
          <w:color w:val="auto"/>
          <w:sz w:val="28"/>
          <w:szCs w:val="28"/>
        </w:rPr>
        <w:t>обсуждение, позволяющее оценить уровень сформированных компетенций обучающихся.</w:t>
      </w:r>
    </w:p>
    <w:p w:rsidR="00D64994" w:rsidRPr="00B969FE" w:rsidRDefault="00D64994" w:rsidP="003444EF">
      <w:pPr>
        <w:pStyle w:val="Default"/>
        <w:spacing w:line="360" w:lineRule="auto"/>
        <w:jc w:val="both"/>
        <w:rPr>
          <w:b/>
          <w:iCs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lastRenderedPageBreak/>
        <w:t>Использование дистанционных образовательных технологий</w:t>
      </w:r>
      <w:r w:rsidR="003444EF">
        <w:rPr>
          <w:b/>
          <w:color w:val="auto"/>
          <w:sz w:val="28"/>
          <w:szCs w:val="28"/>
        </w:rPr>
        <w:t xml:space="preserve"> </w:t>
      </w:r>
      <w:r w:rsidRPr="00B969FE">
        <w:rPr>
          <w:b/>
          <w:color w:val="auto"/>
          <w:sz w:val="28"/>
          <w:szCs w:val="28"/>
        </w:rPr>
        <w:t xml:space="preserve"> и электронного обучения</w:t>
      </w:r>
    </w:p>
    <w:p w:rsidR="00CE5EF4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</w:t>
      </w:r>
      <w:r w:rsidR="00CE5EF4" w:rsidRPr="00FD448B">
        <w:rPr>
          <w:iCs/>
          <w:color w:val="auto"/>
          <w:sz w:val="28"/>
          <w:szCs w:val="28"/>
        </w:rPr>
        <w:t xml:space="preserve"> из любой точки, в которой имеется доступ к сети «Интернет»,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869E7" w:rsidRPr="00B969FE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B969FE">
        <w:rPr>
          <w:iCs/>
          <w:color w:val="auto"/>
          <w:sz w:val="28"/>
          <w:szCs w:val="28"/>
        </w:rPr>
        <w:t>Электронная информационно-образовательная среда организации должна обеспечивать:</w:t>
      </w:r>
    </w:p>
    <w:p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доступ к учебным планам, рабочим программам дисциплин (модулей), </w:t>
      </w:r>
      <w:r w:rsidR="00CE5EF4" w:rsidRPr="00FD448B">
        <w:rPr>
          <w:iCs/>
          <w:color w:val="auto"/>
          <w:sz w:val="28"/>
          <w:szCs w:val="28"/>
        </w:rPr>
        <w:t xml:space="preserve">программам </w:t>
      </w:r>
      <w:r w:rsidRPr="00FD448B">
        <w:rPr>
          <w:iCs/>
          <w:color w:val="auto"/>
          <w:sz w:val="28"/>
          <w:szCs w:val="28"/>
        </w:rPr>
        <w:t xml:space="preserve">практик, </w:t>
      </w:r>
      <w:r w:rsidR="00CE5EF4" w:rsidRPr="00FD448B">
        <w:rPr>
          <w:iCs/>
          <w:color w:val="auto"/>
          <w:sz w:val="28"/>
          <w:szCs w:val="28"/>
        </w:rPr>
        <w:t xml:space="preserve">электронным учебным изданиям </w:t>
      </w:r>
      <w:r w:rsidRPr="00FD448B">
        <w:rPr>
          <w:iCs/>
          <w:color w:val="auto"/>
          <w:sz w:val="28"/>
          <w:szCs w:val="28"/>
        </w:rPr>
        <w:t>и электронным образовательным ресурсам, указанным в рабочих программах</w:t>
      </w:r>
      <w:r w:rsidR="00CE5EF4" w:rsidRPr="00FD448B">
        <w:rPr>
          <w:iCs/>
          <w:color w:val="auto"/>
          <w:sz w:val="28"/>
          <w:szCs w:val="28"/>
        </w:rPr>
        <w:t xml:space="preserve"> дисциплин (модулей), программах практик</w:t>
      </w:r>
      <w:r w:rsidRPr="00FD448B">
        <w:rPr>
          <w:iCs/>
          <w:color w:val="auto"/>
          <w:sz w:val="28"/>
          <w:szCs w:val="28"/>
        </w:rPr>
        <w:t xml:space="preserve">; </w:t>
      </w:r>
    </w:p>
    <w:p w:rsidR="00CE5EF4" w:rsidRPr="00FD448B" w:rsidRDefault="00B81038" w:rsidP="006B7935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формирование электронного портфолио обучающегося, в том числе сохранение </w:t>
      </w:r>
      <w:r w:rsidR="00CE5EF4" w:rsidRPr="00FD448B">
        <w:rPr>
          <w:iCs/>
          <w:color w:val="auto"/>
          <w:sz w:val="28"/>
          <w:szCs w:val="28"/>
        </w:rPr>
        <w:t xml:space="preserve">его </w:t>
      </w:r>
      <w:r w:rsidRPr="00FD448B">
        <w:rPr>
          <w:iCs/>
          <w:color w:val="auto"/>
          <w:sz w:val="28"/>
          <w:szCs w:val="28"/>
        </w:rPr>
        <w:t xml:space="preserve">работ </w:t>
      </w:r>
      <w:r w:rsidR="00CE5EF4" w:rsidRPr="00FD448B">
        <w:rPr>
          <w:iCs/>
          <w:color w:val="auto"/>
          <w:sz w:val="28"/>
          <w:szCs w:val="28"/>
        </w:rPr>
        <w:t xml:space="preserve">и оценок за эти работы. </w:t>
      </w:r>
    </w:p>
    <w:p w:rsidR="00B81038" w:rsidRPr="00CE5EF4" w:rsidRDefault="00B81038" w:rsidP="00D0106F">
      <w:pPr>
        <w:pStyle w:val="Default"/>
        <w:spacing w:line="360" w:lineRule="auto"/>
        <w:ind w:firstLine="708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>В случае реализации программ</w:t>
      </w:r>
      <w:r w:rsidR="00CE5EF4" w:rsidRPr="00FD448B">
        <w:rPr>
          <w:iCs/>
          <w:color w:val="auto"/>
          <w:sz w:val="28"/>
          <w:szCs w:val="28"/>
        </w:rPr>
        <w:t>ы бакалавриата</w:t>
      </w:r>
      <w:r w:rsidRPr="00FD448B">
        <w:rPr>
          <w:iCs/>
          <w:color w:val="auto"/>
          <w:sz w:val="28"/>
          <w:szCs w:val="28"/>
        </w:rPr>
        <w:t xml:space="preserve"> с применением </w:t>
      </w:r>
      <w:r w:rsidR="00CE5EF4" w:rsidRPr="00FD448B">
        <w:rPr>
          <w:iCs/>
          <w:color w:val="auto"/>
          <w:sz w:val="28"/>
          <w:szCs w:val="28"/>
        </w:rPr>
        <w:t>электронного обучения</w:t>
      </w:r>
      <w:r w:rsidR="00D0106F" w:rsidRPr="00FD448B">
        <w:rPr>
          <w:iCs/>
          <w:color w:val="auto"/>
          <w:sz w:val="28"/>
          <w:szCs w:val="28"/>
        </w:rPr>
        <w:t>,</w:t>
      </w:r>
      <w:r w:rsidR="00CE5EF4" w:rsidRPr="00FD448B">
        <w:rPr>
          <w:iCs/>
          <w:color w:val="auto"/>
          <w:sz w:val="28"/>
          <w:szCs w:val="28"/>
        </w:rPr>
        <w:t xml:space="preserve"> </w:t>
      </w:r>
      <w:r w:rsidRPr="00FD448B">
        <w:rPr>
          <w:iCs/>
          <w:color w:val="auto"/>
          <w:sz w:val="28"/>
          <w:szCs w:val="28"/>
        </w:rPr>
        <w:t>дистанционных образовательных технологий электронная инфор</w:t>
      </w:r>
      <w:r w:rsidR="00D0106F" w:rsidRPr="00FD448B">
        <w:rPr>
          <w:iCs/>
          <w:color w:val="auto"/>
          <w:sz w:val="28"/>
          <w:szCs w:val="28"/>
        </w:rPr>
        <w:t>мационно-образовательная среда о</w:t>
      </w:r>
      <w:r w:rsidRPr="00FD448B">
        <w:rPr>
          <w:iCs/>
          <w:color w:val="auto"/>
          <w:sz w:val="28"/>
          <w:szCs w:val="28"/>
        </w:rPr>
        <w:t>рганизации должна дополнительно обеспечивать:</w:t>
      </w:r>
    </w:p>
    <w:p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D0106F" w:rsidRPr="00FD448B">
        <w:rPr>
          <w:iCs/>
          <w:color w:val="auto"/>
          <w:sz w:val="28"/>
          <w:szCs w:val="28"/>
        </w:rPr>
        <w:t>программы бакалавриата</w:t>
      </w:r>
      <w:r w:rsidRPr="00FD448B">
        <w:rPr>
          <w:iCs/>
          <w:color w:val="auto"/>
          <w:sz w:val="28"/>
          <w:szCs w:val="28"/>
        </w:rPr>
        <w:t>;</w:t>
      </w:r>
    </w:p>
    <w:p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проведение </w:t>
      </w:r>
      <w:r w:rsidR="00D0106F" w:rsidRPr="00FD448B">
        <w:rPr>
          <w:iCs/>
          <w:color w:val="auto"/>
          <w:sz w:val="28"/>
          <w:szCs w:val="28"/>
        </w:rPr>
        <w:t>учебных</w:t>
      </w:r>
      <w:r w:rsidRPr="00FD448B">
        <w:rPr>
          <w:iCs/>
          <w:color w:val="auto"/>
          <w:sz w:val="28"/>
          <w:szCs w:val="28"/>
        </w:rPr>
        <w:t xml:space="preserve">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D0106F" w:rsidRPr="00FD448B">
        <w:rPr>
          <w:iCs/>
          <w:color w:val="auto"/>
          <w:sz w:val="28"/>
          <w:szCs w:val="28"/>
        </w:rPr>
        <w:t>«</w:t>
      </w:r>
      <w:r w:rsidRPr="00FD448B">
        <w:rPr>
          <w:iCs/>
          <w:color w:val="auto"/>
          <w:sz w:val="28"/>
          <w:szCs w:val="28"/>
        </w:rPr>
        <w:t>Интернет</w:t>
      </w:r>
      <w:r w:rsidR="00D0106F" w:rsidRPr="00FD448B">
        <w:rPr>
          <w:iCs/>
          <w:color w:val="auto"/>
          <w:sz w:val="28"/>
          <w:szCs w:val="28"/>
        </w:rPr>
        <w:t>»</w:t>
      </w:r>
      <w:r w:rsidRPr="00FD448B">
        <w:rPr>
          <w:iCs/>
          <w:color w:val="auto"/>
          <w:sz w:val="28"/>
          <w:szCs w:val="28"/>
        </w:rPr>
        <w:t>.</w:t>
      </w:r>
    </w:p>
    <w:p w:rsidR="007869E7" w:rsidRPr="00B969FE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B969FE">
        <w:rPr>
          <w:iCs/>
          <w:color w:val="auto"/>
          <w:sz w:val="28"/>
          <w:szCs w:val="28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7869E7" w:rsidRPr="00253F0A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253F0A">
        <w:rPr>
          <w:iCs/>
          <w:color w:val="auto"/>
          <w:sz w:val="28"/>
          <w:szCs w:val="28"/>
        </w:rPr>
        <w:t>Организация должна быть обеспечена необходимым комплектом лицензионного</w:t>
      </w:r>
      <w:r w:rsidR="002166F6" w:rsidRPr="00253F0A">
        <w:rPr>
          <w:iCs/>
          <w:color w:val="auto"/>
          <w:sz w:val="28"/>
          <w:szCs w:val="28"/>
        </w:rPr>
        <w:t xml:space="preserve"> </w:t>
      </w:r>
      <w:r w:rsidR="00D0106F" w:rsidRPr="00253F0A">
        <w:rPr>
          <w:iCs/>
          <w:color w:val="auto"/>
          <w:sz w:val="28"/>
          <w:szCs w:val="28"/>
        </w:rPr>
        <w:t xml:space="preserve">и свободно распространяемого </w:t>
      </w:r>
      <w:r w:rsidRPr="00253F0A">
        <w:rPr>
          <w:iCs/>
          <w:color w:val="auto"/>
          <w:sz w:val="28"/>
          <w:szCs w:val="28"/>
        </w:rPr>
        <w:t>программного обеспечения</w:t>
      </w:r>
      <w:r w:rsidR="00D0106F" w:rsidRPr="00253F0A">
        <w:rPr>
          <w:iCs/>
          <w:color w:val="auto"/>
          <w:sz w:val="28"/>
          <w:szCs w:val="28"/>
        </w:rPr>
        <w:t>, в том числе отечественного производства</w:t>
      </w:r>
      <w:r w:rsidRPr="00253F0A">
        <w:rPr>
          <w:iCs/>
          <w:color w:val="auto"/>
          <w:sz w:val="28"/>
          <w:szCs w:val="28"/>
        </w:rPr>
        <w:t xml:space="preserve"> (состав определяется в рабочих программах дисциплин (модулей) и подлежит обновлению</w:t>
      </w:r>
      <w:r w:rsidR="00D0106F" w:rsidRPr="00253F0A">
        <w:rPr>
          <w:iCs/>
          <w:color w:val="auto"/>
          <w:sz w:val="28"/>
          <w:szCs w:val="28"/>
        </w:rPr>
        <w:t xml:space="preserve"> при необходимости</w:t>
      </w:r>
      <w:r w:rsidRPr="00253F0A">
        <w:rPr>
          <w:iCs/>
          <w:color w:val="auto"/>
          <w:sz w:val="28"/>
          <w:szCs w:val="28"/>
        </w:rPr>
        <w:t>).</w:t>
      </w:r>
    </w:p>
    <w:p w:rsidR="007869E7" w:rsidRPr="00B969FE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253F0A">
        <w:rPr>
          <w:iCs/>
          <w:color w:val="auto"/>
          <w:sz w:val="28"/>
          <w:szCs w:val="28"/>
        </w:rPr>
        <w:t>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64994" w:rsidRDefault="00D64994" w:rsidP="003444E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>Особенности организации образовательного процесса</w:t>
      </w:r>
      <w:r w:rsidR="003444EF">
        <w:rPr>
          <w:b/>
          <w:color w:val="auto"/>
          <w:sz w:val="28"/>
          <w:szCs w:val="28"/>
        </w:rPr>
        <w:t xml:space="preserve"> </w:t>
      </w:r>
      <w:r w:rsidRPr="00B969FE">
        <w:rPr>
          <w:b/>
          <w:color w:val="auto"/>
          <w:sz w:val="28"/>
          <w:szCs w:val="28"/>
        </w:rPr>
        <w:t xml:space="preserve"> по образовательным программам для инвалидов и лиц с ограниченными возможностями здоровья</w:t>
      </w:r>
    </w:p>
    <w:p w:rsidR="00D25427" w:rsidRPr="00253F0A" w:rsidRDefault="00D25427" w:rsidP="003444EF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253F0A">
        <w:rPr>
          <w:color w:val="auto"/>
          <w:sz w:val="28"/>
          <w:szCs w:val="28"/>
        </w:rPr>
        <w:t xml:space="preserve">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</w:p>
    <w:p w:rsidR="00D25427" w:rsidRDefault="00F076B2" w:rsidP="0054334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253F0A">
        <w:rPr>
          <w:bCs/>
          <w:color w:val="auto"/>
          <w:sz w:val="28"/>
          <w:szCs w:val="28"/>
        </w:rPr>
        <w:t xml:space="preserve">Обучающиеся из числа </w:t>
      </w:r>
      <w:r w:rsidR="00D25427" w:rsidRPr="00253F0A">
        <w:rPr>
          <w:bCs/>
          <w:color w:val="auto"/>
          <w:sz w:val="28"/>
          <w:szCs w:val="28"/>
        </w:rPr>
        <w:t xml:space="preserve">инвалидов и </w:t>
      </w:r>
      <w:r w:rsidRPr="00253F0A">
        <w:rPr>
          <w:bCs/>
          <w:color w:val="auto"/>
          <w:sz w:val="28"/>
          <w:szCs w:val="28"/>
        </w:rPr>
        <w:t>лиц с ограниченными возможностями здоровья должны быть обеспечены</w:t>
      </w:r>
      <w:r w:rsidRPr="00B969FE">
        <w:rPr>
          <w:bCs/>
          <w:color w:val="auto"/>
          <w:sz w:val="28"/>
          <w:szCs w:val="28"/>
        </w:rPr>
        <w:t xml:space="preserve"> печатными и (или) электронными образовательными ресурсами в формах, адаптированных к ограничениям их здоровья. </w:t>
      </w:r>
    </w:p>
    <w:p w:rsidR="00253F0A" w:rsidRDefault="00522CBD" w:rsidP="00253F0A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253F0A">
        <w:rPr>
          <w:iCs/>
          <w:color w:val="auto"/>
          <w:sz w:val="28"/>
          <w:szCs w:val="28"/>
        </w:rPr>
        <w:t xml:space="preserve">Электронное обучение, дистанционные образовательные технологии, применяемые при обучении инвалидов и лиц с ОВЗ должны предусматривать </w:t>
      </w:r>
      <w:r w:rsidRPr="00253F0A">
        <w:rPr>
          <w:iCs/>
          <w:color w:val="auto"/>
          <w:sz w:val="28"/>
          <w:szCs w:val="28"/>
        </w:rPr>
        <w:lastRenderedPageBreak/>
        <w:t xml:space="preserve">возможность приема-передачи информации в доступных для них формах. </w:t>
      </w:r>
      <w:r w:rsidR="00EE3502" w:rsidRPr="00253F0A">
        <w:rPr>
          <w:color w:val="auto"/>
          <w:sz w:val="28"/>
          <w:szCs w:val="28"/>
        </w:rPr>
        <w:t>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  <w:r w:rsidR="00EE3502" w:rsidRPr="00EE3502">
        <w:rPr>
          <w:color w:val="FF0000"/>
          <w:sz w:val="28"/>
          <w:szCs w:val="28"/>
        </w:rPr>
        <w:t xml:space="preserve"> </w:t>
      </w:r>
      <w:bookmarkStart w:id="53" w:name="_Toc466275405"/>
    </w:p>
    <w:p w:rsidR="00351B0E" w:rsidRPr="00253F0A" w:rsidRDefault="00351B0E" w:rsidP="00253F0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53F0A">
        <w:rPr>
          <w:sz w:val="28"/>
          <w:szCs w:val="28"/>
        </w:rPr>
        <w:t>Рекомендации по разработке раздела «Материально-техническое обеспечение образовательной программы»</w:t>
      </w:r>
      <w:bookmarkEnd w:id="53"/>
    </w:p>
    <w:p w:rsidR="00A64973" w:rsidRPr="00853BD8" w:rsidRDefault="00D25427" w:rsidP="00A64973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853BD8">
        <w:rPr>
          <w:bCs/>
          <w:color w:val="auto"/>
          <w:sz w:val="28"/>
          <w:szCs w:val="28"/>
        </w:rPr>
        <w:t>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(помещением и оборудованием) для реализации программы бакалавриата по Блоку 1 «Дисциплины (модули)» и Блоку 3 «Государственная итоговая аттестация» в соответствии с учебным планом.</w:t>
      </w:r>
      <w:r w:rsidR="00A64973" w:rsidRPr="00853BD8">
        <w:rPr>
          <w:color w:val="FF0000"/>
          <w:sz w:val="28"/>
          <w:szCs w:val="28"/>
        </w:rPr>
        <w:t xml:space="preserve"> </w:t>
      </w:r>
    </w:p>
    <w:p w:rsidR="00A64973" w:rsidRDefault="00A64973" w:rsidP="0054334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853BD8">
        <w:rPr>
          <w:bCs/>
          <w:color w:val="auto"/>
          <w:sz w:val="28"/>
          <w:szCs w:val="28"/>
        </w:rPr>
        <w:t>П</w:t>
      </w:r>
      <w:r w:rsidR="00F076B2" w:rsidRPr="00853BD8">
        <w:rPr>
          <w:bCs/>
          <w:color w:val="auto"/>
          <w:sz w:val="28"/>
          <w:szCs w:val="28"/>
        </w:rPr>
        <w:t xml:space="preserve">омещения должны представлять собой учебные аудитории для проведения </w:t>
      </w:r>
      <w:r w:rsidRPr="00853BD8">
        <w:rPr>
          <w:bCs/>
          <w:color w:val="auto"/>
          <w:sz w:val="28"/>
          <w:szCs w:val="28"/>
        </w:rPr>
        <w:t>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266C2" w:rsidRPr="00B969FE" w:rsidRDefault="00C266C2" w:rsidP="00543343">
      <w:pPr>
        <w:pStyle w:val="ConsPlusNormal"/>
        <w:spacing w:line="360" w:lineRule="auto"/>
        <w:ind w:firstLine="709"/>
        <w:jc w:val="both"/>
      </w:pPr>
      <w:r w:rsidRPr="00B969FE"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 w:rsidR="003444EF">
        <w:t>«Интернет»</w:t>
      </w:r>
      <w:r w:rsidRPr="00B969FE">
        <w:t xml:space="preserve"> и обеспечением доступа в электронную информационно-образовательную среду организации.</w:t>
      </w:r>
      <w:r w:rsidR="002166F6" w:rsidRPr="00B969FE">
        <w:t xml:space="preserve"> </w:t>
      </w:r>
      <w:r w:rsidR="00277001" w:rsidRPr="005F0ADE">
        <w:t>Допускается</w:t>
      </w:r>
      <w:r w:rsidR="002166F6" w:rsidRPr="005F0ADE">
        <w:t xml:space="preserve"> </w:t>
      </w:r>
      <w:r w:rsidR="00277001" w:rsidRPr="005F0ADE">
        <w:t>замена оборудования</w:t>
      </w:r>
      <w:r w:rsidR="002166F6" w:rsidRPr="005F0ADE">
        <w:t xml:space="preserve"> </w:t>
      </w:r>
      <w:r w:rsidR="00277001" w:rsidRPr="005F0ADE">
        <w:t>его</w:t>
      </w:r>
      <w:r w:rsidR="002166F6" w:rsidRPr="005F0ADE">
        <w:t xml:space="preserve"> </w:t>
      </w:r>
      <w:r w:rsidR="00277001" w:rsidRPr="005F0ADE">
        <w:t>виртуальными аналогами</w:t>
      </w:r>
      <w:r w:rsidR="00A64973" w:rsidRPr="005F0ADE">
        <w:t>.</w:t>
      </w:r>
    </w:p>
    <w:p w:rsidR="00351B0E" w:rsidRPr="005F0ADE" w:rsidRDefault="00351B0E" w:rsidP="003444EF">
      <w:pPr>
        <w:pStyle w:val="2"/>
        <w:numPr>
          <w:ilvl w:val="1"/>
          <w:numId w:val="33"/>
        </w:numPr>
        <w:spacing w:before="0" w:after="0" w:line="360" w:lineRule="auto"/>
        <w:ind w:left="0" w:firstLine="0"/>
        <w:rPr>
          <w:szCs w:val="28"/>
        </w:rPr>
      </w:pPr>
      <w:bookmarkStart w:id="54" w:name="_Toc466275406"/>
      <w:bookmarkStart w:id="55" w:name="_Toc515877429"/>
      <w:r w:rsidRPr="00B969FE">
        <w:rPr>
          <w:szCs w:val="28"/>
        </w:rPr>
        <w:t xml:space="preserve">Рекомендации по разработке раздела «Примерные расчеты нормативных затрат оказания государственных услуг по реализации </w:t>
      </w:r>
      <w:r w:rsidRPr="005F0ADE">
        <w:rPr>
          <w:szCs w:val="28"/>
        </w:rPr>
        <w:t>образовательной программы»</w:t>
      </w:r>
      <w:bookmarkEnd w:id="54"/>
      <w:bookmarkEnd w:id="55"/>
    </w:p>
    <w:p w:rsidR="006B7935" w:rsidRDefault="00BA33B0" w:rsidP="00543343">
      <w:pPr>
        <w:pStyle w:val="ConsPlusNormal"/>
        <w:spacing w:line="360" w:lineRule="auto"/>
        <w:ind w:firstLine="709"/>
        <w:jc w:val="both"/>
      </w:pPr>
      <w:r w:rsidRPr="005F0ADE">
        <w:t xml:space="preserve">Финансовое обеспечение реализации программы бакалавриата должно осуществляться в объеме не ниже </w:t>
      </w:r>
      <w:r w:rsidR="006B7935" w:rsidRPr="005F0ADE">
        <w:t xml:space="preserve">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</w:t>
      </w:r>
      <w:r w:rsidRPr="005F0ADE">
        <w:t>установленных Министерством образования и науки Российской Федерации</w:t>
      </w:r>
      <w:r w:rsidR="006B7935" w:rsidRPr="005F0ADE">
        <w:t>.</w:t>
      </w:r>
      <w:r w:rsidRPr="00B969FE">
        <w:t xml:space="preserve"> </w:t>
      </w:r>
    </w:p>
    <w:p w:rsidR="000E1A34" w:rsidRPr="00B969FE" w:rsidRDefault="000E1A34" w:rsidP="003444EF">
      <w:pPr>
        <w:pStyle w:val="2"/>
        <w:numPr>
          <w:ilvl w:val="1"/>
          <w:numId w:val="33"/>
        </w:numPr>
        <w:spacing w:before="0" w:after="0" w:line="360" w:lineRule="auto"/>
        <w:ind w:left="0" w:firstLine="0"/>
        <w:rPr>
          <w:szCs w:val="28"/>
        </w:rPr>
      </w:pPr>
      <w:bookmarkStart w:id="56" w:name="_Toc466275407"/>
      <w:bookmarkStart w:id="57" w:name="_Toc515877430"/>
      <w:r w:rsidRPr="00B969FE">
        <w:rPr>
          <w:szCs w:val="28"/>
        </w:rPr>
        <w:lastRenderedPageBreak/>
        <w:t>Требования к применяемым механизмам оценки качества программы бакалавриата</w:t>
      </w:r>
      <w:bookmarkEnd w:id="56"/>
      <w:bookmarkEnd w:id="57"/>
    </w:p>
    <w:p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t xml:space="preserve">Качество </w:t>
      </w:r>
      <w:r w:rsidR="006B7935" w:rsidRPr="005F0ADE">
        <w:t>образовательной деятельности и подготовки обучающихся по программе</w:t>
      </w:r>
      <w:r w:rsidRPr="005F0ADE">
        <w:t xml:space="preserve"> бакалавриата определяется в рамках систем</w:t>
      </w:r>
      <w:r w:rsidR="006B7935" w:rsidRPr="005F0ADE">
        <w:t>ы</w:t>
      </w:r>
      <w:r w:rsidRPr="005F0ADE">
        <w:t xml:space="preserve"> внутренней </w:t>
      </w:r>
      <w:r w:rsidR="006B7935" w:rsidRPr="005F0ADE">
        <w:t>оценки, а также системы</w:t>
      </w:r>
      <w:r w:rsidRPr="005F0ADE">
        <w:t xml:space="preserve"> внешней оценки</w:t>
      </w:r>
      <w:r w:rsidR="006B7935" w:rsidRPr="005F0ADE">
        <w:t xml:space="preserve">, в которой организация принимает участие </w:t>
      </w:r>
      <w:r w:rsidRPr="005F0ADE">
        <w:t>на добровольной основе.</w:t>
      </w:r>
    </w:p>
    <w:p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t>В целях совершенст</w:t>
      </w:r>
      <w:r w:rsidR="00FB364F" w:rsidRPr="005F0ADE">
        <w:t>вования программы бакалавриата о</w:t>
      </w:r>
      <w:r w:rsidRPr="005F0ADE">
        <w:t xml:space="preserve">рганизация при проведении ежегодной внутренней оценки качества </w:t>
      </w:r>
      <w:r w:rsidR="006B7935" w:rsidRPr="005F0ADE">
        <w:t>образовательной деятельности</w:t>
      </w:r>
      <w:r w:rsidRPr="005F0ADE">
        <w:t xml:space="preserve"> </w:t>
      </w:r>
      <w:r w:rsidR="006B7935" w:rsidRPr="005F0ADE">
        <w:t xml:space="preserve">и подготовки обучающихся по программе бакалавриата </w:t>
      </w:r>
      <w:r w:rsidRPr="005F0ADE">
        <w:t xml:space="preserve">привлекает работодателей и </w:t>
      </w:r>
      <w:r w:rsidR="006B7935" w:rsidRPr="005F0ADE">
        <w:t xml:space="preserve">(или) </w:t>
      </w:r>
      <w:r w:rsidRPr="005F0ADE">
        <w:t xml:space="preserve">их объединения, иных юридических и (или) физических лиц, включая </w:t>
      </w:r>
      <w:r w:rsidR="006B7935" w:rsidRPr="005F0ADE">
        <w:t>педагогических работников</w:t>
      </w:r>
      <w:r w:rsidR="00FB364F" w:rsidRPr="005F0ADE">
        <w:t xml:space="preserve"> о</w:t>
      </w:r>
      <w:r w:rsidRPr="005F0ADE">
        <w:t>рганизации.</w:t>
      </w:r>
    </w:p>
    <w:p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t xml:space="preserve">В рамках внутренней системы оценки качества </w:t>
      </w:r>
      <w:r w:rsidR="006B7935" w:rsidRPr="005F0ADE">
        <w:t>образовательной деятельности по программе</w:t>
      </w:r>
      <w:r w:rsidRPr="005F0ADE">
        <w:t xml:space="preserve"> бакалавриата обучающимся </w:t>
      </w:r>
      <w:r w:rsidR="006B7935" w:rsidRPr="005F0ADE">
        <w:t xml:space="preserve">предоставляется </w:t>
      </w:r>
      <w:r w:rsidRPr="005F0ADE">
        <w:t xml:space="preserve">возможность оценивания </w:t>
      </w:r>
      <w:r w:rsidR="006B7935" w:rsidRPr="005F0ADE">
        <w:t xml:space="preserve">условий, </w:t>
      </w:r>
      <w:r w:rsidRPr="005F0ADE">
        <w:t>содержания, организации и качества образовательного процесса в целом и отдельных дисциплин (модулей) и практик</w:t>
      </w:r>
      <w:r w:rsidR="006B7935" w:rsidRPr="005F0ADE">
        <w:t xml:space="preserve">. </w:t>
      </w:r>
    </w:p>
    <w:p w:rsidR="00522CBD" w:rsidRPr="00522CBD" w:rsidRDefault="00522CBD" w:rsidP="00522CBD">
      <w:pPr>
        <w:pStyle w:val="ConsPlusNormal"/>
        <w:spacing w:line="360" w:lineRule="auto"/>
        <w:ind w:firstLine="709"/>
        <w:jc w:val="both"/>
        <w:rPr>
          <w:color w:val="FF0000"/>
        </w:rPr>
      </w:pPr>
      <w:r w:rsidRPr="005F0ADE"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  <w:r>
        <w:t xml:space="preserve"> </w:t>
      </w:r>
    </w:p>
    <w:p w:rsidR="000E1A34" w:rsidRPr="00B969FE" w:rsidRDefault="000E1A34" w:rsidP="00543343">
      <w:pPr>
        <w:pStyle w:val="ConsPlusNormal"/>
        <w:spacing w:line="360" w:lineRule="auto"/>
        <w:ind w:firstLine="709"/>
        <w:jc w:val="both"/>
      </w:pPr>
      <w:r w:rsidRPr="00B969FE">
        <w:t xml:space="preserve">Внешняя оценка качества </w:t>
      </w:r>
      <w:r w:rsidR="006B7935" w:rsidRPr="005F0ADE">
        <w:t>образовательной деятельности и подготовки обучающихся по программе</w:t>
      </w:r>
      <w:r w:rsidRPr="005F0ADE">
        <w:t xml:space="preserve"> бакалавриата может осуществляться </w:t>
      </w:r>
      <w:r w:rsidR="00522CBD" w:rsidRPr="005F0ADE">
        <w:t xml:space="preserve">в рамках профессионально-общественной аккредитации, проводимой </w:t>
      </w:r>
      <w:r w:rsidRPr="005F0ADE">
        <w:t xml:space="preserve">работодателями, их объединениями, а также уполномоченными ими организациями, в </w:t>
      </w:r>
      <w:r w:rsidR="00522CBD" w:rsidRPr="005F0ADE">
        <w:t>том числе</w:t>
      </w:r>
      <w:r w:rsidRPr="005F0ADE">
        <w:t xml:space="preserve"> </w:t>
      </w:r>
      <w:r w:rsidR="00522CBD" w:rsidRPr="005F0ADE">
        <w:t>иностранными</w:t>
      </w:r>
      <w:r w:rsidRPr="005F0ADE">
        <w:t xml:space="preserve">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</w:t>
      </w:r>
      <w:r w:rsidR="00522CBD" w:rsidRPr="005F0ADE">
        <w:t xml:space="preserve"> уровня подготовки выпускников </w:t>
      </w:r>
      <w:r w:rsidRPr="005F0ADE">
        <w:t>отвечающими требованиям профессиональных стандартов</w:t>
      </w:r>
      <w:r w:rsidR="00522CBD" w:rsidRPr="005F0ADE">
        <w:t xml:space="preserve"> (при </w:t>
      </w:r>
      <w:r w:rsidR="00522CBD" w:rsidRPr="005F0ADE">
        <w:lastRenderedPageBreak/>
        <w:t>наличии) и (или)</w:t>
      </w:r>
      <w:r w:rsidRPr="005F0ADE">
        <w:t xml:space="preserve"> требованиям рынка труда к специалистам</w:t>
      </w:r>
      <w:r w:rsidRPr="00B969FE">
        <w:t xml:space="preserve"> соответствующего профиля.</w:t>
      </w:r>
    </w:p>
    <w:p w:rsidR="00E95401" w:rsidRPr="00B969FE" w:rsidRDefault="009233AF" w:rsidP="00E95401">
      <w:pPr>
        <w:pStyle w:val="10"/>
        <w:rPr>
          <w:shd w:val="clear" w:color="auto" w:fill="FFFFFF"/>
        </w:rPr>
      </w:pPr>
      <w:bookmarkStart w:id="58" w:name="_Toc466275408"/>
      <w:bookmarkStart w:id="59" w:name="_Toc515877431"/>
      <w:r w:rsidRPr="00B969FE">
        <w:rPr>
          <w:shd w:val="clear" w:color="auto" w:fill="FFFFFF"/>
        </w:rPr>
        <w:t>РАЗДЕЛ 7</w:t>
      </w:r>
      <w:r w:rsidR="00E95401" w:rsidRPr="00B969FE">
        <w:rPr>
          <w:shd w:val="clear" w:color="auto" w:fill="FFFFFF"/>
        </w:rPr>
        <w:t>. СПИСОК РАЗРАБОТЧИКОВ ПООП</w:t>
      </w:r>
      <w:bookmarkEnd w:id="58"/>
      <w:bookmarkEnd w:id="59"/>
    </w:p>
    <w:p w:rsidR="00E95401" w:rsidRPr="00B969FE" w:rsidRDefault="00E95401" w:rsidP="00E954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>Разработчики: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E95401" w:rsidRPr="00B969FE" w:rsidTr="00FC41C9">
        <w:trPr>
          <w:jc w:val="center"/>
        </w:trPr>
        <w:tc>
          <w:tcPr>
            <w:tcW w:w="959" w:type="dxa"/>
            <w:shd w:val="clear" w:color="auto" w:fill="D9D9D9"/>
          </w:tcPr>
          <w:p w:rsidR="00E95401" w:rsidRPr="00B969FE" w:rsidRDefault="00E95401" w:rsidP="00FC41C9">
            <w:pPr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551" w:type="dxa"/>
            <w:shd w:val="clear" w:color="auto" w:fill="D9D9D9"/>
          </w:tcPr>
          <w:p w:rsidR="00E95401" w:rsidRPr="00B969FE" w:rsidRDefault="00E95401" w:rsidP="00FC41C9">
            <w:pPr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ФИО</w:t>
            </w:r>
          </w:p>
          <w:p w:rsidR="00E95401" w:rsidRPr="00B969FE" w:rsidRDefault="00E95401" w:rsidP="00FC4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D9D9"/>
          </w:tcPr>
          <w:p w:rsidR="00E95401" w:rsidRPr="00B969FE" w:rsidRDefault="00E95401" w:rsidP="00FC41C9">
            <w:pPr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  <w:shd w:val="clear" w:color="auto" w:fill="D9D9D9"/>
          </w:tcPr>
          <w:p w:rsidR="00E95401" w:rsidRPr="00B969FE" w:rsidRDefault="00E95401" w:rsidP="00FC41C9">
            <w:pPr>
              <w:jc w:val="center"/>
              <w:rPr>
                <w:b/>
                <w:sz w:val="28"/>
                <w:szCs w:val="28"/>
              </w:rPr>
            </w:pPr>
            <w:r w:rsidRPr="00B969FE">
              <w:rPr>
                <w:b/>
                <w:sz w:val="28"/>
                <w:szCs w:val="28"/>
              </w:rPr>
              <w:t>Подпись</w:t>
            </w:r>
          </w:p>
        </w:tc>
      </w:tr>
      <w:tr w:rsidR="00E95401" w:rsidRPr="00B969FE" w:rsidTr="00FC41C9">
        <w:trPr>
          <w:jc w:val="center"/>
        </w:trPr>
        <w:tc>
          <w:tcPr>
            <w:tcW w:w="959" w:type="dxa"/>
          </w:tcPr>
          <w:p w:rsidR="00E95401" w:rsidRPr="00B969FE" w:rsidRDefault="00E95401" w:rsidP="00FC41C9">
            <w:pPr>
              <w:jc w:val="both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E95401" w:rsidRPr="00065303" w:rsidRDefault="00E95401" w:rsidP="00FC41C9">
            <w:pPr>
              <w:jc w:val="both"/>
              <w:rPr>
                <w:sz w:val="28"/>
                <w:szCs w:val="28"/>
                <w:lang w:val="en-US"/>
              </w:rPr>
            </w:pPr>
            <w:r w:rsidRPr="00065303">
              <w:rPr>
                <w:sz w:val="28"/>
                <w:szCs w:val="28"/>
              </w:rPr>
              <w:t>Ковтун Елена Николаевна</w:t>
            </w:r>
          </w:p>
        </w:tc>
        <w:tc>
          <w:tcPr>
            <w:tcW w:w="3969" w:type="dxa"/>
          </w:tcPr>
          <w:p w:rsidR="00E95401" w:rsidRPr="00065303" w:rsidRDefault="00E95401" w:rsidP="00065303">
            <w:pPr>
              <w:jc w:val="both"/>
              <w:rPr>
                <w:sz w:val="28"/>
                <w:szCs w:val="28"/>
              </w:rPr>
            </w:pPr>
            <w:r w:rsidRPr="00FB364F">
              <w:rPr>
                <w:sz w:val="28"/>
                <w:szCs w:val="28"/>
              </w:rPr>
              <w:t xml:space="preserve">Доктор филологических наук, </w:t>
            </w:r>
            <w:r w:rsidR="00FB364F">
              <w:rPr>
                <w:sz w:val="28"/>
                <w:szCs w:val="28"/>
              </w:rPr>
              <w:t>д</w:t>
            </w:r>
            <w:r w:rsidR="00065303" w:rsidRPr="00FB364F">
              <w:rPr>
                <w:sz w:val="28"/>
                <w:szCs w:val="28"/>
              </w:rPr>
              <w:t xml:space="preserve">иректор Института русского языка и культуры </w:t>
            </w:r>
            <w:r w:rsidR="00065303" w:rsidRPr="00FB364F">
              <w:rPr>
                <w:bCs/>
                <w:sz w:val="28"/>
                <w:szCs w:val="28"/>
              </w:rPr>
              <w:t>МГУ</w:t>
            </w:r>
            <w:r w:rsidR="00065303" w:rsidRPr="00FB364F">
              <w:rPr>
                <w:sz w:val="28"/>
                <w:szCs w:val="28"/>
              </w:rPr>
              <w:t xml:space="preserve"> имени М.В.Ломоносова, </w:t>
            </w:r>
            <w:r w:rsidRPr="00FB364F">
              <w:rPr>
                <w:sz w:val="28"/>
                <w:szCs w:val="28"/>
              </w:rPr>
              <w:t>председатель</w:t>
            </w:r>
            <w:r w:rsidRPr="00065303">
              <w:rPr>
                <w:sz w:val="28"/>
                <w:szCs w:val="28"/>
              </w:rPr>
              <w:t xml:space="preserve"> Учебно-методического совета по направлению «Филология» Федерального УМО по УГН «Языкознание и литературов</w:t>
            </w:r>
            <w:r w:rsidR="00543343" w:rsidRPr="00065303">
              <w:rPr>
                <w:sz w:val="28"/>
                <w:szCs w:val="28"/>
              </w:rPr>
              <w:t>е</w:t>
            </w:r>
            <w:r w:rsidRPr="00065303">
              <w:rPr>
                <w:sz w:val="28"/>
                <w:szCs w:val="28"/>
              </w:rPr>
              <w:t>дение»</w:t>
            </w:r>
          </w:p>
        </w:tc>
        <w:tc>
          <w:tcPr>
            <w:tcW w:w="2092" w:type="dxa"/>
          </w:tcPr>
          <w:p w:rsidR="00E95401" w:rsidRPr="00B969FE" w:rsidRDefault="00E95401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E95401" w:rsidRPr="00B969FE" w:rsidTr="00FC41C9">
        <w:trPr>
          <w:trHeight w:val="363"/>
          <w:jc w:val="center"/>
        </w:trPr>
        <w:tc>
          <w:tcPr>
            <w:tcW w:w="959" w:type="dxa"/>
          </w:tcPr>
          <w:p w:rsidR="00E95401" w:rsidRPr="00B969FE" w:rsidRDefault="00E95401" w:rsidP="00FC41C9">
            <w:pPr>
              <w:jc w:val="both"/>
              <w:rPr>
                <w:sz w:val="28"/>
                <w:szCs w:val="28"/>
              </w:rPr>
            </w:pPr>
            <w:r w:rsidRPr="00B969FE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E95401" w:rsidRPr="00065303" w:rsidRDefault="00E95401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Елина Елена Генриховна</w:t>
            </w:r>
          </w:p>
        </w:tc>
        <w:tc>
          <w:tcPr>
            <w:tcW w:w="3969" w:type="dxa"/>
          </w:tcPr>
          <w:p w:rsidR="00E95401" w:rsidRPr="00065303" w:rsidRDefault="00E95401" w:rsidP="00FB364F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Доктор филологических наук, проректор по учебно-методической работе Саратовск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национальн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исследовательск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 </w:t>
            </w:r>
            <w:r w:rsidR="00FB364F">
              <w:rPr>
                <w:sz w:val="28"/>
                <w:szCs w:val="28"/>
              </w:rPr>
              <w:t xml:space="preserve">государственного </w:t>
            </w:r>
            <w:r w:rsidRPr="00065303">
              <w:rPr>
                <w:sz w:val="28"/>
                <w:szCs w:val="28"/>
              </w:rPr>
              <w:t>университет</w:t>
            </w:r>
            <w:r w:rsidR="00065303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 xml:space="preserve"> имени Н.Г. Чернышевского», член Федерального УМО по УГН «Языкознание и литературов</w:t>
            </w:r>
            <w:r w:rsidR="00543343" w:rsidRPr="00065303">
              <w:rPr>
                <w:sz w:val="28"/>
                <w:szCs w:val="28"/>
              </w:rPr>
              <w:t>е</w:t>
            </w:r>
            <w:r w:rsidRPr="00065303">
              <w:rPr>
                <w:sz w:val="28"/>
                <w:szCs w:val="28"/>
              </w:rPr>
              <w:t>дение»</w:t>
            </w:r>
          </w:p>
        </w:tc>
        <w:tc>
          <w:tcPr>
            <w:tcW w:w="2092" w:type="dxa"/>
          </w:tcPr>
          <w:p w:rsidR="00E95401" w:rsidRPr="00B969FE" w:rsidRDefault="00E95401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3865FC" w:rsidRPr="00B969FE" w:rsidTr="00FC41C9">
        <w:trPr>
          <w:trHeight w:val="363"/>
          <w:jc w:val="center"/>
        </w:trPr>
        <w:tc>
          <w:tcPr>
            <w:tcW w:w="959" w:type="dxa"/>
          </w:tcPr>
          <w:p w:rsidR="003865FC" w:rsidRPr="00B969FE" w:rsidRDefault="00D92F45" w:rsidP="00FC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3865FC" w:rsidRPr="00065303" w:rsidRDefault="003865FC" w:rsidP="009037B3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Борисова Людмила Сергеевна</w:t>
            </w:r>
          </w:p>
        </w:tc>
        <w:tc>
          <w:tcPr>
            <w:tcW w:w="3969" w:type="dxa"/>
          </w:tcPr>
          <w:p w:rsidR="003865FC" w:rsidRPr="00065303" w:rsidRDefault="003865FC" w:rsidP="00FB364F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Кандидат филологических наук, директор Института филологии и журналистики Саратовс</w:t>
            </w:r>
            <w:r w:rsidR="00065303">
              <w:rPr>
                <w:sz w:val="28"/>
                <w:szCs w:val="28"/>
              </w:rPr>
              <w:t xml:space="preserve">кого </w:t>
            </w:r>
            <w:r w:rsidRPr="00065303">
              <w:rPr>
                <w:sz w:val="28"/>
                <w:szCs w:val="28"/>
              </w:rPr>
              <w:t>национальн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исследовательск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государственн</w:t>
            </w:r>
            <w:r w:rsidR="00065303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университет</w:t>
            </w:r>
            <w:r w:rsidR="00065303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 xml:space="preserve"> имени Н.Г. Чернышевского </w:t>
            </w:r>
          </w:p>
        </w:tc>
        <w:tc>
          <w:tcPr>
            <w:tcW w:w="2092" w:type="dxa"/>
          </w:tcPr>
          <w:p w:rsidR="003865FC" w:rsidRPr="00B969FE" w:rsidRDefault="003865FC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186711" w:rsidRPr="00B969FE" w:rsidTr="00FC41C9">
        <w:trPr>
          <w:trHeight w:val="363"/>
          <w:jc w:val="center"/>
        </w:trPr>
        <w:tc>
          <w:tcPr>
            <w:tcW w:w="959" w:type="dxa"/>
          </w:tcPr>
          <w:p w:rsidR="00186711" w:rsidRPr="00B969FE" w:rsidRDefault="00186711" w:rsidP="00D92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186711" w:rsidRPr="00065303" w:rsidRDefault="00186711" w:rsidP="00C960C6">
            <w:pPr>
              <w:jc w:val="both"/>
              <w:rPr>
                <w:sz w:val="28"/>
                <w:szCs w:val="28"/>
                <w:lang w:val="en-US"/>
              </w:rPr>
            </w:pPr>
            <w:r w:rsidRPr="00065303">
              <w:rPr>
                <w:sz w:val="28"/>
                <w:szCs w:val="28"/>
              </w:rPr>
              <w:t>Говорухина Юлия Анатольевна</w:t>
            </w:r>
          </w:p>
        </w:tc>
        <w:tc>
          <w:tcPr>
            <w:tcW w:w="3969" w:type="dxa"/>
          </w:tcPr>
          <w:p w:rsidR="00186711" w:rsidRPr="00065303" w:rsidRDefault="00186711" w:rsidP="00C960C6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Доктор филологических наук</w:t>
            </w:r>
            <w:r>
              <w:rPr>
                <w:sz w:val="28"/>
                <w:szCs w:val="28"/>
              </w:rPr>
              <w:t xml:space="preserve">, </w:t>
            </w:r>
            <w:r w:rsidRPr="00065303">
              <w:rPr>
                <w:sz w:val="28"/>
                <w:szCs w:val="28"/>
              </w:rPr>
              <w:t xml:space="preserve"> профессор </w:t>
            </w:r>
            <w:r>
              <w:rPr>
                <w:sz w:val="28"/>
                <w:szCs w:val="28"/>
              </w:rPr>
              <w:t xml:space="preserve">Института гуманитарных наук Балтийского федерального университета им. И. Канта, </w:t>
            </w:r>
            <w:r w:rsidRPr="00065303">
              <w:rPr>
                <w:sz w:val="28"/>
                <w:szCs w:val="28"/>
              </w:rPr>
              <w:t xml:space="preserve">член Федерального УМО по УГН «Языкознание и </w:t>
            </w:r>
            <w:r w:rsidRPr="00065303">
              <w:rPr>
                <w:sz w:val="28"/>
                <w:szCs w:val="28"/>
              </w:rPr>
              <w:lastRenderedPageBreak/>
              <w:t>литературоведение»</w:t>
            </w:r>
          </w:p>
        </w:tc>
        <w:tc>
          <w:tcPr>
            <w:tcW w:w="2092" w:type="dxa"/>
          </w:tcPr>
          <w:p w:rsidR="00186711" w:rsidRPr="00B969FE" w:rsidRDefault="00186711" w:rsidP="009037B3">
            <w:pPr>
              <w:jc w:val="both"/>
              <w:rPr>
                <w:sz w:val="28"/>
                <w:szCs w:val="28"/>
              </w:rPr>
            </w:pPr>
          </w:p>
        </w:tc>
      </w:tr>
      <w:tr w:rsidR="003865FC" w:rsidRPr="00B969FE" w:rsidTr="00FC41C9">
        <w:trPr>
          <w:jc w:val="center"/>
        </w:trPr>
        <w:tc>
          <w:tcPr>
            <w:tcW w:w="959" w:type="dxa"/>
          </w:tcPr>
          <w:p w:rsidR="003865FC" w:rsidRPr="00B969FE" w:rsidRDefault="00D92F45" w:rsidP="00D92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865FC" w:rsidRPr="00B969F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865FC" w:rsidRPr="00065303" w:rsidRDefault="003865FC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Гудов Валерий Александрович</w:t>
            </w:r>
          </w:p>
        </w:tc>
        <w:tc>
          <w:tcPr>
            <w:tcW w:w="3969" w:type="dxa"/>
          </w:tcPr>
          <w:p w:rsidR="003865FC" w:rsidRPr="00065303" w:rsidRDefault="003865FC" w:rsidP="00BA2A87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Кандидат филологических наук,</w:t>
            </w:r>
            <w:r w:rsidR="00BA2A87">
              <w:rPr>
                <w:sz w:val="28"/>
                <w:szCs w:val="28"/>
              </w:rPr>
              <w:t xml:space="preserve"> </w:t>
            </w:r>
            <w:r w:rsidRPr="00065303">
              <w:rPr>
                <w:sz w:val="28"/>
                <w:szCs w:val="28"/>
              </w:rPr>
              <w:t>директор департамента «Филологический факультет» Института гуманитарных наук и искусств Уральск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федеральн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университет</w:t>
            </w:r>
            <w:r w:rsidR="00BA2A87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 xml:space="preserve"> имени первого Президента России Б.Н.</w:t>
            </w:r>
            <w:r w:rsidR="00FB364F">
              <w:rPr>
                <w:sz w:val="28"/>
                <w:szCs w:val="28"/>
              </w:rPr>
              <w:t xml:space="preserve"> </w:t>
            </w:r>
            <w:r w:rsidRPr="00065303">
              <w:rPr>
                <w:sz w:val="28"/>
                <w:szCs w:val="28"/>
              </w:rPr>
              <w:t>Ельцина,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3865FC" w:rsidRPr="00B969FE" w:rsidRDefault="003865FC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4D87" w:rsidRPr="00065303" w:rsidRDefault="004C4D87" w:rsidP="009037B3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Ерохина Мария Вячеславовна</w:t>
            </w:r>
          </w:p>
        </w:tc>
        <w:tc>
          <w:tcPr>
            <w:tcW w:w="3969" w:type="dxa"/>
          </w:tcPr>
          <w:p w:rsidR="004C4D87" w:rsidRPr="00065303" w:rsidRDefault="004C4D87" w:rsidP="00FB364F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Кандидат филологических наук, старший преподаватель кафедры общего литературоведения и журналистики Саратовск</w:t>
            </w:r>
            <w:r w:rsidR="00BA2A87">
              <w:rPr>
                <w:sz w:val="28"/>
                <w:szCs w:val="28"/>
              </w:rPr>
              <w:t xml:space="preserve">ого </w:t>
            </w:r>
            <w:r w:rsidRPr="00065303">
              <w:rPr>
                <w:sz w:val="28"/>
                <w:szCs w:val="28"/>
              </w:rPr>
              <w:t>национальн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исследовательск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 университет</w:t>
            </w:r>
            <w:r w:rsidR="00BA2A87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 xml:space="preserve"> </w:t>
            </w:r>
            <w:r w:rsidR="00FB364F">
              <w:rPr>
                <w:sz w:val="28"/>
                <w:szCs w:val="28"/>
              </w:rPr>
              <w:t>государственного</w:t>
            </w:r>
            <w:r w:rsidR="00FB364F" w:rsidRPr="00065303">
              <w:rPr>
                <w:sz w:val="28"/>
                <w:szCs w:val="28"/>
              </w:rPr>
              <w:t xml:space="preserve"> </w:t>
            </w:r>
            <w:r w:rsidRPr="00065303">
              <w:rPr>
                <w:sz w:val="28"/>
                <w:szCs w:val="28"/>
              </w:rPr>
              <w:t>имени Н.Г. Чернышевского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D92F45" w:rsidP="00D92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4D87" w:rsidRPr="00B969F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C4D87" w:rsidRPr="00065303" w:rsidRDefault="004C4D87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Ильин Дмитрий Юрьевич</w:t>
            </w:r>
          </w:p>
        </w:tc>
        <w:tc>
          <w:tcPr>
            <w:tcW w:w="3969" w:type="dxa"/>
          </w:tcPr>
          <w:p w:rsidR="004C4D87" w:rsidRPr="00065303" w:rsidRDefault="004C4D87" w:rsidP="00BA2A87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Доктор филологических наук,  заведующий кафедрой русско</w:t>
            </w:r>
            <w:r w:rsidR="00BA2A87">
              <w:rPr>
                <w:sz w:val="28"/>
                <w:szCs w:val="28"/>
              </w:rPr>
              <w:t>й</w:t>
            </w:r>
            <w:r w:rsidRPr="00065303">
              <w:rPr>
                <w:sz w:val="28"/>
                <w:szCs w:val="28"/>
              </w:rPr>
              <w:t xml:space="preserve"> </w:t>
            </w:r>
            <w:r w:rsidR="00BA2A87">
              <w:rPr>
                <w:sz w:val="28"/>
                <w:szCs w:val="28"/>
              </w:rPr>
              <w:t xml:space="preserve">филологии </w:t>
            </w:r>
            <w:r w:rsidRPr="00065303">
              <w:rPr>
                <w:sz w:val="28"/>
                <w:szCs w:val="28"/>
              </w:rPr>
              <w:t>Волгоградск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государственн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университет</w:t>
            </w:r>
            <w:r w:rsidR="00BA2A87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>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D92F45" w:rsidP="00D92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4D87" w:rsidRPr="00B969F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C4D87" w:rsidRPr="00065303" w:rsidRDefault="004C4D87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Изотова Наталья Валерьяновна</w:t>
            </w:r>
          </w:p>
        </w:tc>
        <w:tc>
          <w:tcPr>
            <w:tcW w:w="3969" w:type="dxa"/>
          </w:tcPr>
          <w:p w:rsidR="004C4D87" w:rsidRPr="00065303" w:rsidRDefault="004C4D87" w:rsidP="00BA2A87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Доктор филологических наук, профессор кафедры русского языка Института филологии, журналистики и межкультурной коммуникации Южн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федеральн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университет</w:t>
            </w:r>
            <w:r w:rsidR="00BA2A87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>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D92F45" w:rsidP="00FC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4C4D87" w:rsidRPr="00065303" w:rsidRDefault="004C4D87" w:rsidP="009037B3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Каменская Юлия Валерьевна</w:t>
            </w:r>
          </w:p>
        </w:tc>
        <w:tc>
          <w:tcPr>
            <w:tcW w:w="3969" w:type="dxa"/>
          </w:tcPr>
          <w:p w:rsidR="004C4D87" w:rsidRPr="00065303" w:rsidRDefault="004C4D87" w:rsidP="00FB364F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Кандидат филологических наук, доцент кафедры теории, истории языка и прикладной лингвистики Саратовск</w:t>
            </w:r>
            <w:r w:rsidR="00BA2A87">
              <w:rPr>
                <w:sz w:val="28"/>
                <w:szCs w:val="28"/>
              </w:rPr>
              <w:t xml:space="preserve">ого </w:t>
            </w:r>
            <w:r w:rsidRPr="00065303">
              <w:rPr>
                <w:sz w:val="28"/>
                <w:szCs w:val="28"/>
              </w:rPr>
              <w:lastRenderedPageBreak/>
              <w:t>национальн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исследовательск</w:t>
            </w:r>
            <w:r w:rsidR="00BA2A87">
              <w:rPr>
                <w:sz w:val="28"/>
                <w:szCs w:val="28"/>
              </w:rPr>
              <w:t>ого</w:t>
            </w:r>
            <w:r w:rsidRPr="00065303">
              <w:rPr>
                <w:sz w:val="28"/>
                <w:szCs w:val="28"/>
              </w:rPr>
              <w:t xml:space="preserve">  </w:t>
            </w:r>
            <w:r w:rsidR="00FB364F">
              <w:rPr>
                <w:sz w:val="28"/>
                <w:szCs w:val="28"/>
              </w:rPr>
              <w:t xml:space="preserve">государственного </w:t>
            </w:r>
            <w:r w:rsidR="00FB364F" w:rsidRPr="00065303">
              <w:rPr>
                <w:sz w:val="28"/>
                <w:szCs w:val="28"/>
              </w:rPr>
              <w:t xml:space="preserve"> </w:t>
            </w:r>
            <w:r w:rsidRPr="00065303">
              <w:rPr>
                <w:sz w:val="28"/>
                <w:szCs w:val="28"/>
              </w:rPr>
              <w:t>университет</w:t>
            </w:r>
            <w:r w:rsidR="00BA2A87">
              <w:rPr>
                <w:sz w:val="28"/>
                <w:szCs w:val="28"/>
              </w:rPr>
              <w:t>а</w:t>
            </w:r>
            <w:r w:rsidRPr="00065303">
              <w:rPr>
                <w:sz w:val="28"/>
                <w:szCs w:val="28"/>
              </w:rPr>
              <w:t xml:space="preserve"> имени Н.Г. Чернышевского 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D92F45" w:rsidP="00FC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</w:tcPr>
          <w:p w:rsidR="004C4D87" w:rsidRPr="00065303" w:rsidRDefault="004C4D87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Кондаков Борис Вадимович</w:t>
            </w:r>
          </w:p>
        </w:tc>
        <w:tc>
          <w:tcPr>
            <w:tcW w:w="3969" w:type="dxa"/>
          </w:tcPr>
          <w:p w:rsidR="004C4D87" w:rsidRPr="00065303" w:rsidRDefault="004C4D87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Доктор филологических наук, декан филологического факультета Пермского государственного национального исследовательского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  <w:tr w:rsidR="004C4D87" w:rsidRPr="00B969FE" w:rsidTr="00FC41C9">
        <w:trPr>
          <w:jc w:val="center"/>
        </w:trPr>
        <w:tc>
          <w:tcPr>
            <w:tcW w:w="959" w:type="dxa"/>
          </w:tcPr>
          <w:p w:rsidR="004C4D87" w:rsidRPr="00B969FE" w:rsidRDefault="00D92F45" w:rsidP="00FC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C4D87" w:rsidRPr="00065303" w:rsidRDefault="004C4D87" w:rsidP="00FC41C9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>Родионова Светлана Евгеньевна</w:t>
            </w:r>
          </w:p>
        </w:tc>
        <w:tc>
          <w:tcPr>
            <w:tcW w:w="3969" w:type="dxa"/>
          </w:tcPr>
          <w:p w:rsidR="004C4D87" w:rsidRPr="00065303" w:rsidRDefault="004C4D87" w:rsidP="00D009D4">
            <w:pPr>
              <w:jc w:val="both"/>
              <w:rPr>
                <w:sz w:val="28"/>
                <w:szCs w:val="28"/>
              </w:rPr>
            </w:pPr>
            <w:r w:rsidRPr="00065303">
              <w:rPr>
                <w:sz w:val="28"/>
                <w:szCs w:val="28"/>
              </w:rPr>
              <w:t xml:space="preserve">Кандидат филологических наук, начальник </w:t>
            </w:r>
            <w:r w:rsidR="00D009D4">
              <w:rPr>
                <w:sz w:val="28"/>
                <w:szCs w:val="28"/>
              </w:rPr>
              <w:t>Уч</w:t>
            </w:r>
            <w:r w:rsidRPr="00065303">
              <w:rPr>
                <w:sz w:val="28"/>
                <w:szCs w:val="28"/>
              </w:rPr>
              <w:t>ебно-методического управления Башкирского государственного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:rsidR="004C4D87" w:rsidRPr="00B969FE" w:rsidRDefault="004C4D87" w:rsidP="00FC41C9">
            <w:pPr>
              <w:jc w:val="both"/>
              <w:rPr>
                <w:sz w:val="28"/>
                <w:szCs w:val="28"/>
              </w:rPr>
            </w:pPr>
          </w:p>
        </w:tc>
      </w:tr>
    </w:tbl>
    <w:p w:rsidR="000741C5" w:rsidRPr="00B969FE" w:rsidRDefault="002273BD" w:rsidP="004974DA">
      <w:pPr>
        <w:pStyle w:val="10"/>
      </w:pPr>
      <w:r w:rsidRPr="00B969FE">
        <w:br w:type="page"/>
      </w:r>
      <w:bookmarkStart w:id="60" w:name="_Toc466275409"/>
      <w:bookmarkStart w:id="61" w:name="_Toc515877432"/>
      <w:r w:rsidR="009233AF" w:rsidRPr="00D63DC6">
        <w:rPr>
          <w:shd w:val="clear" w:color="auto" w:fill="FFFFFF"/>
        </w:rPr>
        <w:lastRenderedPageBreak/>
        <w:t>Приложение 1</w:t>
      </w:r>
      <w:r w:rsidR="001550DA">
        <w:rPr>
          <w:shd w:val="clear" w:color="auto" w:fill="FFFFFF"/>
        </w:rPr>
        <w:t xml:space="preserve">. </w:t>
      </w:r>
      <w:r w:rsidR="004974DA" w:rsidRPr="00B969FE">
        <w:t>П</w:t>
      </w:r>
      <w:r w:rsidR="001550DA" w:rsidRPr="00B969FE">
        <w:t xml:space="preserve">еречень профессиональных </w:t>
      </w:r>
      <w:r w:rsidR="001550DA" w:rsidRPr="00B969FE">
        <w:rPr>
          <w:spacing w:val="-4"/>
        </w:rPr>
        <w:t xml:space="preserve">стандартов, </w:t>
      </w:r>
      <w:r w:rsidR="001550DA" w:rsidRPr="00B969FE">
        <w:t>соотнесенных с федеральным государственным образовательным стандартом по направлению подготовки 45.03.01 - Филология</w:t>
      </w:r>
      <w:bookmarkEnd w:id="60"/>
      <w:bookmarkEnd w:id="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6486"/>
      </w:tblGrid>
      <w:tr w:rsidR="001F0653" w:rsidRPr="00CE4F67" w:rsidTr="006714B3">
        <w:trPr>
          <w:jc w:val="center"/>
        </w:trPr>
        <w:tc>
          <w:tcPr>
            <w:tcW w:w="604" w:type="dxa"/>
            <w:shd w:val="clear" w:color="auto" w:fill="D9D9D9"/>
            <w:vAlign w:val="center"/>
          </w:tcPr>
          <w:p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481" w:type="dxa"/>
            <w:shd w:val="clear" w:color="auto" w:fill="D9D9D9"/>
            <w:vAlign w:val="center"/>
          </w:tcPr>
          <w:p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486" w:type="dxa"/>
            <w:shd w:val="clear" w:color="auto" w:fill="D9D9D9"/>
            <w:vAlign w:val="center"/>
          </w:tcPr>
          <w:p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>Наименование профессионального стандарта</w:t>
            </w:r>
          </w:p>
          <w:p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0653" w:rsidRPr="00CE4F67" w:rsidTr="006714B3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F0653" w:rsidRPr="00CE4F67" w:rsidRDefault="001F0653" w:rsidP="006714B3">
            <w:pPr>
              <w:spacing w:after="240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01 Образование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01.001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среднего общего образования) (воспитатель, учитель)», утвержденный приказом Министерства труда и социальной защиты  Российской Федерации от 18 октября 2013 г. № 544н (зарегистрирован Министерством юстиции Российской Федерации 06 декабря 2013 г., регистрационный  № 30550,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01.003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«Педагог дополнительного образования детей и 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01.004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</w:t>
            </w:r>
            <w:r w:rsidRPr="00CE4F67">
              <w:rPr>
                <w:sz w:val="24"/>
                <w:szCs w:val="24"/>
              </w:rPr>
              <w:br/>
              <w:t>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  <w:tr w:rsidR="001F0653" w:rsidRPr="00CE4F6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:rsidR="001F0653" w:rsidRPr="00CE4F67" w:rsidRDefault="001F0653" w:rsidP="006714B3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04 Культура, искусство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04.005</w:t>
            </w:r>
          </w:p>
        </w:tc>
        <w:tc>
          <w:tcPr>
            <w:tcW w:w="6486" w:type="dxa"/>
            <w:vAlign w:val="center"/>
          </w:tcPr>
          <w:p w:rsidR="001F0653" w:rsidRDefault="001F0653" w:rsidP="00FB364F">
            <w:pPr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Профессиональный стандарт «Экскурсовод-гид», утвержденный приказом Министерства труда и социальной защиты Российской Федерации от 04 августа 2014 г., регистрационный № 539н (зарегистрирован Министерством юстиции Российской Федерации 01 сентября 2014 г., </w:t>
            </w:r>
            <w:r w:rsidR="00FB364F">
              <w:rPr>
                <w:sz w:val="24"/>
                <w:szCs w:val="24"/>
              </w:rPr>
              <w:t>регистраци</w:t>
            </w:r>
            <w:r w:rsidRPr="00CE4F67">
              <w:rPr>
                <w:sz w:val="24"/>
                <w:szCs w:val="24"/>
              </w:rPr>
              <w:t>онный № 33915)</w:t>
            </w:r>
          </w:p>
          <w:p w:rsidR="001F0653" w:rsidRPr="00CE4F67" w:rsidRDefault="001F0653" w:rsidP="006714B3"/>
        </w:tc>
      </w:tr>
      <w:tr w:rsidR="001F0653" w:rsidRPr="00CE4F6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:rsidR="001F0653" w:rsidRPr="00CE4F67" w:rsidRDefault="001F0653" w:rsidP="006714B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06 Связь, информационные и коммуникационные технологии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06.013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>«Специалист по информационным ресурсам»,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>утвержденный приказом Министерства труда и социальной защиты Российской Федерации от 08 сентября 2014 г., регистрационный № 629н</w:t>
            </w:r>
          </w:p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lastRenderedPageBreak/>
              <w:t>(зарегистрирован Министерством юстиции Российской Федерации 26 сентября 2014 г. № 34136)</w:t>
            </w:r>
          </w:p>
        </w:tc>
      </w:tr>
      <w:tr w:rsidR="001F0653" w:rsidRPr="00CE4F6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:rsidR="001F0653" w:rsidRPr="00CE4F67" w:rsidRDefault="001F0653" w:rsidP="006714B3">
            <w:pPr>
              <w:spacing w:after="240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lastRenderedPageBreak/>
              <w:t>07 Административно-управленческая и офисная деятельность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07.002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Российской Федерации от 06.05.2015 регистрационный № 276н</w:t>
            </w:r>
          </w:p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(зарегистрирован Министерством юстиции Российской Федерации 02 июня 2015 г. № 37509)</w:t>
            </w:r>
          </w:p>
        </w:tc>
      </w:tr>
      <w:tr w:rsidR="001F0653" w:rsidRPr="00CE4F6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:rsidR="001F0653" w:rsidRPr="00CE4F67" w:rsidRDefault="001F0653" w:rsidP="006714B3">
            <w:pPr>
              <w:spacing w:after="24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11 Средства массовой информации, издательство и полиграфия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11.003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«Корреспондент средств массовой информации», утвержденный приказом Министерства труда и социальной защиты Российской Федерации от 21.05.2014 регистрационный № 339н</w:t>
            </w:r>
          </w:p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(зарегистрирован Министерством юстиции Российской Федерации 05 июня 2014 г. № 32589)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11.004</w:t>
            </w:r>
          </w:p>
        </w:tc>
        <w:tc>
          <w:tcPr>
            <w:tcW w:w="6486" w:type="dxa"/>
            <w:vAlign w:val="center"/>
          </w:tcPr>
          <w:p w:rsidR="001F0653" w:rsidRPr="00CE4F67" w:rsidRDefault="007C7F8D" w:rsidP="007C7F8D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04.08.2014 регистрационный № 534н (зарегистрирован Министерством юстиции Российской Федерации 20 августа 2014 г. № 33669)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2D18FE" w:rsidRDefault="001F0653" w:rsidP="006714B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color w:val="000000"/>
                <w:sz w:val="24"/>
                <w:szCs w:val="24"/>
                <w:shd w:val="clear" w:color="auto" w:fill="F8F7F8"/>
              </w:rPr>
            </w:pPr>
            <w:r w:rsidRPr="00AF2558">
              <w:rPr>
                <w:sz w:val="24"/>
                <w:szCs w:val="24"/>
                <w:shd w:val="clear" w:color="auto" w:fill="F8F7F8"/>
              </w:rPr>
              <w:t>11.005</w:t>
            </w:r>
          </w:p>
        </w:tc>
        <w:tc>
          <w:tcPr>
            <w:tcW w:w="6486" w:type="dxa"/>
            <w:vAlign w:val="center"/>
          </w:tcPr>
          <w:p w:rsidR="001F0653" w:rsidRPr="00CE4F67" w:rsidRDefault="007C7F8D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</w:t>
            </w:r>
            <w:r w:rsidRPr="002D18FE">
              <w:rPr>
                <w:sz w:val="24"/>
                <w:szCs w:val="24"/>
              </w:rPr>
              <w:t>Специалист по производству продукции телерадиовещательных средств массовой информации</w:t>
            </w:r>
            <w:r w:rsidRPr="00CE4F67">
              <w:rPr>
                <w:sz w:val="24"/>
                <w:szCs w:val="24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5635EB">
              <w:rPr>
                <w:sz w:val="24"/>
                <w:szCs w:val="24"/>
              </w:rPr>
              <w:t xml:space="preserve">28.10.2014 </w:t>
            </w:r>
            <w:r w:rsidRPr="00CE4F67">
              <w:rPr>
                <w:sz w:val="24"/>
                <w:szCs w:val="24"/>
              </w:rPr>
              <w:t xml:space="preserve">регистрационный </w:t>
            </w:r>
            <w:r w:rsidRPr="005635EB">
              <w:rPr>
                <w:sz w:val="24"/>
                <w:szCs w:val="24"/>
              </w:rPr>
              <w:t>N 811н</w:t>
            </w:r>
            <w:r w:rsidRPr="00CE4F67">
              <w:rPr>
                <w:sz w:val="24"/>
                <w:szCs w:val="24"/>
              </w:rPr>
              <w:t xml:space="preserve"> (зарегистрирован Министерством юстиции Российской Федерации </w:t>
            </w:r>
            <w:r w:rsidRPr="005635EB">
              <w:rPr>
                <w:sz w:val="24"/>
                <w:szCs w:val="24"/>
              </w:rPr>
              <w:t>26 ноября 2014 г. N 34949</w:t>
            </w:r>
            <w:r w:rsidRPr="00CE4F67">
              <w:rPr>
                <w:sz w:val="24"/>
                <w:szCs w:val="24"/>
              </w:rPr>
              <w:t>)</w:t>
            </w:r>
          </w:p>
        </w:tc>
      </w:tr>
      <w:tr w:rsidR="001F0653" w:rsidRPr="00CE4F67" w:rsidTr="006714B3">
        <w:trPr>
          <w:jc w:val="center"/>
        </w:trPr>
        <w:tc>
          <w:tcPr>
            <w:tcW w:w="604" w:type="dxa"/>
            <w:vAlign w:val="center"/>
          </w:tcPr>
          <w:p w:rsidR="001F0653" w:rsidRPr="002D18FE" w:rsidRDefault="001F0653" w:rsidP="006714B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11.006</w:t>
            </w:r>
          </w:p>
        </w:tc>
        <w:tc>
          <w:tcPr>
            <w:tcW w:w="6486" w:type="dxa"/>
            <w:vAlign w:val="center"/>
          </w:tcPr>
          <w:p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>«Редактор средств массовой информации», утвержденный приказом Министерства труда и социальной защиты Российской Федерации от 04.08.2014 регистрационный № 538н (зарегистрирован Министерством юстиции Российской Федерации 28 августа 2014 г. № 33899)</w:t>
            </w:r>
          </w:p>
        </w:tc>
      </w:tr>
    </w:tbl>
    <w:p w:rsidR="000741C5" w:rsidRPr="00B969FE" w:rsidRDefault="000741C5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D0C35" w:rsidRPr="00B969FE" w:rsidRDefault="00ED0C35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  <w:sectPr w:rsidR="00ED0C35" w:rsidRPr="00B969FE" w:rsidSect="00323B90">
          <w:footerReference w:type="default" r:id="rId2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43301" w:rsidRPr="00B969FE" w:rsidRDefault="00ED0C35" w:rsidP="001550DA">
      <w:pPr>
        <w:pStyle w:val="10"/>
      </w:pPr>
      <w:bookmarkStart w:id="62" w:name="_Toc515877433"/>
      <w:r w:rsidRPr="00D63DC6">
        <w:rPr>
          <w:shd w:val="clear" w:color="auto" w:fill="FFFFFF"/>
        </w:rPr>
        <w:lastRenderedPageBreak/>
        <w:t>Приложение 2</w:t>
      </w:r>
      <w:r w:rsidR="001550DA">
        <w:rPr>
          <w:shd w:val="clear" w:color="auto" w:fill="FFFFFF"/>
        </w:rPr>
        <w:t xml:space="preserve">. </w:t>
      </w:r>
      <w:r w:rsidRPr="001550DA">
        <w:rPr>
          <w:shd w:val="clear" w:color="auto" w:fill="FFFFFF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(специальности) 45.03.01 - Филология</w:t>
      </w:r>
      <w:bookmarkEnd w:id="62"/>
    </w:p>
    <w:p w:rsidR="00043301" w:rsidRPr="00B969FE" w:rsidRDefault="00043301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596"/>
        <w:gridCol w:w="3200"/>
        <w:gridCol w:w="1880"/>
        <w:gridCol w:w="3099"/>
        <w:gridCol w:w="1023"/>
        <w:gridCol w:w="1920"/>
      </w:tblGrid>
      <w:tr w:rsidR="004F5877" w:rsidRPr="00667F85" w:rsidTr="006714B3">
        <w:tc>
          <w:tcPr>
            <w:tcW w:w="3067" w:type="dxa"/>
            <w:vMerge w:val="restart"/>
            <w:shd w:val="clear" w:color="auto" w:fill="D9D9D9" w:themeFill="background1" w:themeFillShade="D9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4F5877" w:rsidRPr="00667F85" w:rsidTr="006714B3">
        <w:tc>
          <w:tcPr>
            <w:tcW w:w="3067" w:type="dxa"/>
            <w:vMerge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уровень (подуровень) квалификации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Сопряженный ПС отсутствует. В связи с этим выбранные ТФ обозначены разработчиками ПООП.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Общенаучная функция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Перевод текстов с иностранного языка на родной и с родного на иностранный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01.001 «Педагог (педагогическая деятельность в сфере дошкольного, начального общего, среднего общего образования) (воспитатель, учитель)»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Модуль «Предметное обучение «Русский язык»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B/05.6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01.003 «Педагог дополнительного образования детей и взрослых»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деятельности учащихся, направленной на освоение дополнительной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.1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B/01.6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D63E9D">
              <w:rPr>
                <w:color w:val="000000"/>
                <w:sz w:val="24"/>
                <w:szCs w:val="24"/>
              </w:rPr>
              <w:t>B/02.6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01.004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9C46D8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.1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Педагогический контроль и оценка освоения образовательной программы профессионального обучения СПО и (или) ДПП в процессе промежуточной и итоговой аттестации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9C46D8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.1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.2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профориентационных мероприятий с</w:t>
            </w:r>
            <w:r>
              <w:rPr>
                <w:color w:val="000000"/>
                <w:sz w:val="24"/>
                <w:szCs w:val="24"/>
              </w:rPr>
              <w:t xml:space="preserve"> обучающимися</w:t>
            </w:r>
            <w:r w:rsidRPr="00CE4F67">
              <w:rPr>
                <w:color w:val="000000"/>
                <w:sz w:val="24"/>
                <w:szCs w:val="24"/>
              </w:rPr>
              <w:t xml:space="preserve"> и их родителями (законными представителями)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Информирование и консультирование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  <w:r w:rsidRPr="00CE4F67">
              <w:rPr>
                <w:color w:val="000000"/>
                <w:sz w:val="24"/>
                <w:szCs w:val="24"/>
              </w:rPr>
              <w:t xml:space="preserve"> и их родителей (законных представителей) по вопросам профессионального самоопределения и профессионального выбора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E/01.6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.1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Организационно-методическое обеспечение реализации программ профессионального обучения, СПО и ДПП, ориентированных на соответствующий уровень квалификации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и проведение изучения требований рынка труда и обучающихся к качеству СПО и (или) дополнительного профессионального образования (ДПО) и (или) профессионального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F/01.6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04.005 «Экскурсовод-гид»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Организационное обеспечение экскурсионных услуг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Разработка экскурсионных программ обслуживания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Разработка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06.013 «Специалист по информационным ресурсам»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Ввод и обработка текстовых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Создание и редактирование информационных ресурсов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Редактирование информации на сайте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B/03.5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Нормативный контроль содержания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B/06.5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Управление (менеджмент) информационными ресурсами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работ по созданию и редактированию контента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Управление информацией из различных источников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Контроль за наполнением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Локальные изменения структуры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C/04.6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Анализ информационных потребностей посетителей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C/05.6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Подготовка отчетности по сайту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C/06.6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Поддержка процессов модернизации и продвижения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C/07.6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07.002 «Специалист по организационному и документационному обеспечению управления организацией»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работы с документами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B/01.5</w:t>
            </w:r>
            <w:r w:rsidRPr="00CE4F67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footnoteReference w:id="16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3318FE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C/14.6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Формирование информационного взаимодействия руководителя с организациями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D/01.6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11.003 «Корреспондент средств массовой информации»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Отслеживание информационных поводов и планирование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Получение информации для подготовки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Обработка и проверка полученной информации для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Формирование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11.004 «Ведущий телевизионной программы»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 xml:space="preserve"> и проведение выпуска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Подготовка материалов для выпуска программы в эфир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выпуска программы в соответствии с ее жанровыми требованиями и спецификой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Планирование и верстка программы с выпускающим редактором эфира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</w:t>
            </w:r>
            <w:r w:rsidRPr="00353C6D">
              <w:rPr>
                <w:bCs/>
                <w:color w:val="000000"/>
                <w:sz w:val="24"/>
                <w:szCs w:val="24"/>
              </w:rPr>
              <w:t>5</w:t>
            </w:r>
            <w:r w:rsidRPr="00CE4F67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353C6D">
              <w:rPr>
                <w:bCs/>
                <w:color w:val="000000"/>
                <w:sz w:val="24"/>
                <w:szCs w:val="24"/>
              </w:rPr>
              <w:t>Специалист по производству продукции телерадиовещательных средств массовой информации</w:t>
            </w:r>
            <w:r w:rsidRPr="00CE4F67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Творческо-организационная деятельность по созданию новых продуктов телерадиовещательных СМИ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Определение формата, тематики и оценка материалов для нового продукта телерадиовещательных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Подготовка создания сценарного материала нового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4F0CFF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Планирование создания нового продукта телерадиовещательных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11.006 «Редактор средств массовой информации»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  <w:r w:rsidRPr="007079BE">
              <w:rPr>
                <w:sz w:val="24"/>
                <w:szCs w:val="24"/>
                <w:lang w:val="en-US"/>
              </w:rPr>
              <w:t xml:space="preserve">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Работа над содержанием публикаций СМИ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7079BE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Выбор темы публикации (разработка сценариев)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Подготовка к публикации собственных материалов (Работа в эфире)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Отбор авторских материалов для публикации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:rsidTr="006714B3"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Редактирование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</w:tbl>
    <w:p w:rsidR="00043301" w:rsidRPr="00B969FE" w:rsidRDefault="00043301" w:rsidP="007313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043301" w:rsidRPr="00B969FE" w:rsidSect="0073131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4D" w:rsidRDefault="00532A4D">
      <w:r>
        <w:separator/>
      </w:r>
    </w:p>
  </w:endnote>
  <w:endnote w:type="continuationSeparator" w:id="0">
    <w:p w:rsidR="00532A4D" w:rsidRDefault="0053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4C" w:rsidRDefault="004D014C" w:rsidP="003B79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57B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4C" w:rsidRDefault="004D014C" w:rsidP="003B79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57BF">
      <w:rPr>
        <w:noProof/>
      </w:rPr>
      <w:t>97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4D" w:rsidRDefault="00532A4D">
      <w:r>
        <w:separator/>
      </w:r>
    </w:p>
  </w:footnote>
  <w:footnote w:type="continuationSeparator" w:id="0">
    <w:p w:rsidR="00532A4D" w:rsidRDefault="00532A4D">
      <w:r>
        <w:continuationSeparator/>
      </w:r>
    </w:p>
  </w:footnote>
  <w:footnote w:id="1">
    <w:p w:rsidR="004D014C" w:rsidRPr="00F538D2" w:rsidRDefault="004D014C" w:rsidP="00F538D2">
      <w:pPr>
        <w:pStyle w:val="a6"/>
      </w:pPr>
      <w:r w:rsidRPr="00712D87">
        <w:rPr>
          <w:rStyle w:val="a7"/>
        </w:rPr>
        <w:footnoteRef/>
      </w:r>
      <w:r w:rsidRPr="00712D87">
        <w:t xml:space="preserve"> 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footnote>
  <w:footnote w:id="2">
    <w:p w:rsidR="004D014C" w:rsidRDefault="004D014C" w:rsidP="00160613">
      <w:pPr>
        <w:pStyle w:val="a6"/>
      </w:pPr>
      <w:r>
        <w:rPr>
          <w:rStyle w:val="a7"/>
        </w:rPr>
        <w:footnoteRef/>
      </w:r>
      <w:r>
        <w:t xml:space="preserve"> Перечень носит открытый характер</w:t>
      </w:r>
    </w:p>
  </w:footnote>
  <w:footnote w:id="3">
    <w:p w:rsidR="004D014C" w:rsidRPr="00624C9D" w:rsidRDefault="004D014C" w:rsidP="00EE4A83">
      <w:pPr>
        <w:pStyle w:val="a6"/>
      </w:pPr>
      <w:r w:rsidRPr="00624C9D">
        <w:rPr>
          <w:rStyle w:val="a7"/>
        </w:rPr>
        <w:footnoteRef/>
      </w:r>
      <w:r w:rsidRPr="00624C9D">
        <w:t xml:space="preserve"> В п. 3.2. и далее по тексту – указывается ссылка на ФГОС ВО и другие нормативные правовые акты.</w:t>
      </w:r>
    </w:p>
  </w:footnote>
  <w:footnote w:id="4">
    <w:p w:rsidR="004D014C" w:rsidRPr="00624C9D" w:rsidRDefault="004D014C" w:rsidP="00EE4A83">
      <w:pPr>
        <w:pStyle w:val="a6"/>
      </w:pPr>
      <w:r w:rsidRPr="00624C9D">
        <w:rPr>
          <w:rStyle w:val="a7"/>
        </w:rPr>
        <w:footnoteRef/>
      </w:r>
      <w:r w:rsidRPr="00624C9D">
        <w:t xml:space="preserve"> См. п.1.9 ФГОС ВО.</w:t>
      </w:r>
    </w:p>
  </w:footnote>
  <w:footnote w:id="5">
    <w:p w:rsidR="004D014C" w:rsidRPr="00624C9D" w:rsidRDefault="004D014C" w:rsidP="00EE4A83">
      <w:pPr>
        <w:pStyle w:val="a6"/>
      </w:pPr>
      <w:r w:rsidRPr="00624C9D">
        <w:rPr>
          <w:rStyle w:val="a7"/>
        </w:rPr>
        <w:footnoteRef/>
      </w:r>
      <w:r w:rsidRPr="00624C9D">
        <w:t xml:space="preserve"> См. п.1.3 ФГОС ВО.</w:t>
      </w:r>
    </w:p>
  </w:footnote>
  <w:footnote w:id="6">
    <w:p w:rsidR="004D014C" w:rsidRPr="00EE4A83" w:rsidRDefault="004D014C" w:rsidP="00EE4A83">
      <w:pPr>
        <w:pStyle w:val="a6"/>
      </w:pPr>
      <w:r w:rsidRPr="00624C9D">
        <w:rPr>
          <w:rStyle w:val="a7"/>
        </w:rPr>
        <w:footnoteRef/>
      </w:r>
      <w:r w:rsidRPr="00624C9D">
        <w:t xml:space="preserve"> См. п.1.8 ФГОС ВО.</w:t>
      </w:r>
    </w:p>
  </w:footnote>
  <w:footnote w:id="7">
    <w:p w:rsidR="004D014C" w:rsidRPr="00EE4A83" w:rsidRDefault="004D014C" w:rsidP="00DF2BE8">
      <w:pPr>
        <w:pStyle w:val="a6"/>
      </w:pPr>
      <w:r>
        <w:rPr>
          <w:rStyle w:val="a7"/>
        </w:rPr>
        <w:footnoteRef/>
      </w:r>
      <w:r>
        <w:t xml:space="preserve"> Являются обязательными для учёта Организацией при разработке и реализации ОПОП в соответствии с ФГОС ВО</w:t>
      </w:r>
    </w:p>
  </w:footnote>
  <w:footnote w:id="8">
    <w:p w:rsidR="004D014C" w:rsidRPr="00712C92" w:rsidRDefault="004D014C" w:rsidP="002A6D3C">
      <w:pPr>
        <w:pStyle w:val="a6"/>
        <w:rPr>
          <w:sz w:val="22"/>
        </w:rPr>
      </w:pPr>
      <w:r w:rsidRPr="00712C92">
        <w:rPr>
          <w:rStyle w:val="a7"/>
          <w:sz w:val="22"/>
        </w:rPr>
        <w:footnoteRef/>
      </w:r>
      <w:r w:rsidRPr="00712C92">
        <w:rPr>
          <w:sz w:val="22"/>
        </w:rPr>
        <w:t xml:space="preserve"> При отнесении профессиональных компетенций к обязательным для освоения</w:t>
      </w:r>
    </w:p>
  </w:footnote>
  <w:footnote w:id="9">
    <w:p w:rsidR="004D014C" w:rsidRPr="00712C92" w:rsidRDefault="004D014C" w:rsidP="00A36E8E">
      <w:pPr>
        <w:pStyle w:val="a6"/>
        <w:rPr>
          <w:caps/>
          <w:sz w:val="22"/>
        </w:rPr>
      </w:pPr>
      <w:r w:rsidRPr="00712C92">
        <w:rPr>
          <w:rStyle w:val="a7"/>
          <w:sz w:val="22"/>
        </w:rPr>
        <w:footnoteRef/>
      </w:r>
      <w:r w:rsidRPr="00712C92">
        <w:rPr>
          <w:sz w:val="22"/>
        </w:rPr>
        <w:t xml:space="preserve"> На усмотрение ФУМО</w:t>
      </w:r>
    </w:p>
  </w:footnote>
  <w:footnote w:id="10">
    <w:p w:rsidR="004D014C" w:rsidRPr="00712C92" w:rsidRDefault="004D014C" w:rsidP="00A36E8E">
      <w:pPr>
        <w:pStyle w:val="a6"/>
        <w:rPr>
          <w:sz w:val="22"/>
        </w:rPr>
      </w:pPr>
      <w:r w:rsidRPr="00712C92">
        <w:rPr>
          <w:rStyle w:val="a7"/>
          <w:sz w:val="22"/>
        </w:rPr>
        <w:footnoteRef/>
      </w:r>
      <w:r w:rsidRPr="00712C92">
        <w:rPr>
          <w:sz w:val="22"/>
        </w:rPr>
        <w:t xml:space="preserve"> 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11">
    <w:p w:rsidR="004D014C" w:rsidRPr="00712C92" w:rsidRDefault="004D014C" w:rsidP="00A36E8E">
      <w:pPr>
        <w:pStyle w:val="a6"/>
        <w:rPr>
          <w:sz w:val="22"/>
        </w:rPr>
      </w:pPr>
      <w:r w:rsidRPr="00712C92">
        <w:rPr>
          <w:rStyle w:val="a7"/>
          <w:sz w:val="22"/>
        </w:rPr>
        <w:footnoteRef/>
      </w:r>
      <w:r w:rsidRPr="00712C92">
        <w:rPr>
          <w:sz w:val="22"/>
        </w:rPr>
        <w:t xml:space="preserve"> 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  <w:footnote w:id="12">
    <w:p w:rsidR="004D014C" w:rsidRPr="00EE4A83" w:rsidRDefault="004D014C" w:rsidP="002A566C">
      <w:pPr>
        <w:pStyle w:val="a6"/>
      </w:pPr>
      <w:r>
        <w:rPr>
          <w:rStyle w:val="a7"/>
        </w:rPr>
        <w:footnoteRef/>
      </w:r>
      <w:r>
        <w:t xml:space="preserve"> См. </w:t>
      </w:r>
      <w:r w:rsidRPr="0058493E">
        <w:t>п.2.9.</w:t>
      </w:r>
      <w:r>
        <w:t xml:space="preserve"> ФГОС ВО.</w:t>
      </w:r>
    </w:p>
  </w:footnote>
  <w:footnote w:id="13">
    <w:p w:rsidR="004D014C" w:rsidRPr="00EE4A83" w:rsidRDefault="004D014C" w:rsidP="007D7C69">
      <w:pPr>
        <w:pStyle w:val="a6"/>
      </w:pPr>
      <w:r>
        <w:rPr>
          <w:rStyle w:val="a7"/>
        </w:rPr>
        <w:footnoteRef/>
      </w:r>
      <w:r>
        <w:t xml:space="preserve"> См. п.2.4. ФГОС ВО.</w:t>
      </w:r>
    </w:p>
  </w:footnote>
  <w:footnote w:id="14">
    <w:p w:rsidR="004D014C" w:rsidRDefault="004D014C" w:rsidP="00D11691">
      <w:pPr>
        <w:pStyle w:val="a6"/>
        <w:jc w:val="both"/>
      </w:pPr>
      <w:r>
        <w:rPr>
          <w:rStyle w:val="a7"/>
        </w:rPr>
        <w:footnoteRef/>
      </w:r>
      <w:r>
        <w:t xml:space="preserve"> В примерном учебном плане приведены модули для профилей первого уровня («Отечественная филология» и «Зарубежная филология»), а также модули для нескольких профилей второго уровня. Образовательная организация должна выбрать модуль для одного из профилей первого уровня и модуль для профиля второго уровня. При этом для профиля второго уровня можно выбрать один из приведенных в данном Учебном плане модулей либо разработать собственный (см. раздел 3  ПООП).  </w:t>
      </w:r>
    </w:p>
  </w:footnote>
  <w:footnote w:id="15">
    <w:p w:rsidR="004D014C" w:rsidRDefault="004D014C" w:rsidP="00AD3CC3">
      <w:pPr>
        <w:pStyle w:val="a6"/>
      </w:pPr>
      <w:r>
        <w:rPr>
          <w:rStyle w:val="a7"/>
          <w:rFonts w:eastAsia="Batang"/>
        </w:rPr>
        <w:footnoteRef/>
      </w:r>
      <w:r>
        <w:t xml:space="preserve"> Учебные практики могут входить в состав крупных образовательных модулей </w:t>
      </w:r>
    </w:p>
  </w:footnote>
  <w:footnote w:id="16">
    <w:p w:rsidR="004D014C" w:rsidRPr="009E1769" w:rsidRDefault="004D014C" w:rsidP="004F5877">
      <w:pPr>
        <w:pStyle w:val="a6"/>
      </w:pPr>
      <w:r>
        <w:rPr>
          <w:rStyle w:val="a7"/>
        </w:rPr>
        <w:footnoteRef/>
      </w:r>
      <w:r w:rsidRPr="009E1769">
        <w:t xml:space="preserve">В указанном профстандарте допущена техническая ошибка в нумерации данной ТФ: в оглавлении </w:t>
      </w:r>
      <w:r>
        <w:t xml:space="preserve">она указана </w:t>
      </w:r>
      <w:r w:rsidRPr="00F60B1E">
        <w:t xml:space="preserve">как </w:t>
      </w:r>
      <w:r w:rsidRPr="00F60B1E">
        <w:rPr>
          <w:color w:val="000000"/>
        </w:rPr>
        <w:t>B/01.4</w:t>
      </w:r>
      <w:r w:rsidRPr="00F60B1E">
        <w:t xml:space="preserve">, в расшифровке как </w:t>
      </w:r>
      <w:r w:rsidRPr="00F60B1E">
        <w:rPr>
          <w:color w:val="000000"/>
        </w:rPr>
        <w:t>B/01.5. З</w:t>
      </w:r>
      <w:r w:rsidRPr="00F60B1E">
        <w:t>десь нумерация</w:t>
      </w:r>
      <w:r w:rsidRPr="009E1769">
        <w:t xml:space="preserve"> ТФ прив</w:t>
      </w:r>
      <w:r>
        <w:t xml:space="preserve">одится </w:t>
      </w:r>
      <w:r w:rsidRPr="009E1769">
        <w:t>по расшифровке.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hybridMultilevel"/>
    <w:tmpl w:val="DA603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DDA760C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B7A51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966E7F6E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B7F00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0000006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0000007"/>
    <w:multiLevelType w:val="hybridMultilevel"/>
    <w:tmpl w:val="897855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35C4D2E"/>
    <w:lvl w:ilvl="0" w:tplc="B4C6B194">
      <w:start w:val="1"/>
      <w:numFmt w:val="bullet"/>
      <w:lvlText w:val=""/>
      <w:lvlJc w:val="left"/>
      <w:pPr>
        <w:ind w:left="5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hybridMultilevel"/>
    <w:tmpl w:val="6880733A"/>
    <w:lvl w:ilvl="0" w:tplc="F474C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0B"/>
    <w:multiLevelType w:val="hybridMultilevel"/>
    <w:tmpl w:val="EE96A6A2"/>
    <w:lvl w:ilvl="0" w:tplc="F474C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hybridMultilevel"/>
    <w:tmpl w:val="EB3053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FC25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hybridMultilevel"/>
    <w:tmpl w:val="4C421030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8AAAD8C"/>
    <w:lvl w:ilvl="0" w:tplc="F474C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56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hybridMultilevel"/>
    <w:tmpl w:val="7140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20">
    <w:nsid w:val="00000015"/>
    <w:multiLevelType w:val="hybridMultilevel"/>
    <w:tmpl w:val="14F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CE52C98A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8C41316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71A61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74EB6C8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8E920434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000001B"/>
    <w:multiLevelType w:val="multilevel"/>
    <w:tmpl w:val="FC481E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>
    <w:nsid w:val="0000001C"/>
    <w:multiLevelType w:val="hybridMultilevel"/>
    <w:tmpl w:val="A9A4ABF0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F0614DC"/>
    <w:lvl w:ilvl="0" w:tplc="F474C14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392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E81A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6826D24C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12849C68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DB222158"/>
    <w:lvl w:ilvl="0" w:tplc="04190001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00000023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00000024"/>
    <w:multiLevelType w:val="hybridMultilevel"/>
    <w:tmpl w:val="3886CC1A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BBAAF8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00000026"/>
    <w:multiLevelType w:val="multilevel"/>
    <w:tmpl w:val="5A6EC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00000027"/>
    <w:multiLevelType w:val="hybridMultilevel"/>
    <w:tmpl w:val="3CC84AF2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00000028"/>
    <w:multiLevelType w:val="multilevel"/>
    <w:tmpl w:val="C608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0">
    <w:nsid w:val="00000029"/>
    <w:multiLevelType w:val="multilevel"/>
    <w:tmpl w:val="17E4F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2A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8B4A6D"/>
    <w:multiLevelType w:val="hybridMultilevel"/>
    <w:tmpl w:val="F948D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33"/>
  </w:num>
  <w:num w:numId="4">
    <w:abstractNumId w:val="25"/>
  </w:num>
  <w:num w:numId="5">
    <w:abstractNumId w:val="24"/>
  </w:num>
  <w:num w:numId="6">
    <w:abstractNumId w:val="11"/>
  </w:num>
  <w:num w:numId="7">
    <w:abstractNumId w:val="30"/>
  </w:num>
  <w:num w:numId="8">
    <w:abstractNumId w:val="16"/>
  </w:num>
  <w:num w:numId="9">
    <w:abstractNumId w:val="36"/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40"/>
  </w:num>
  <w:num w:numId="17">
    <w:abstractNumId w:val="21"/>
  </w:num>
  <w:num w:numId="18">
    <w:abstractNumId w:val="15"/>
  </w:num>
  <w:num w:numId="19">
    <w:abstractNumId w:val="5"/>
  </w:num>
  <w:num w:numId="20">
    <w:abstractNumId w:val="41"/>
  </w:num>
  <w:num w:numId="21">
    <w:abstractNumId w:val="8"/>
  </w:num>
  <w:num w:numId="22">
    <w:abstractNumId w:val="23"/>
  </w:num>
  <w:num w:numId="23">
    <w:abstractNumId w:val="7"/>
  </w:num>
  <w:num w:numId="24">
    <w:abstractNumId w:val="0"/>
  </w:num>
  <w:num w:numId="25">
    <w:abstractNumId w:val="34"/>
  </w:num>
  <w:num w:numId="26">
    <w:abstractNumId w:val="37"/>
  </w:num>
  <w:num w:numId="27">
    <w:abstractNumId w:val="22"/>
  </w:num>
  <w:num w:numId="28">
    <w:abstractNumId w:val="32"/>
  </w:num>
  <w:num w:numId="29">
    <w:abstractNumId w:val="3"/>
  </w:num>
  <w:num w:numId="30">
    <w:abstractNumId w:val="2"/>
  </w:num>
  <w:num w:numId="31">
    <w:abstractNumId w:val="38"/>
  </w:num>
  <w:num w:numId="32">
    <w:abstractNumId w:val="20"/>
  </w:num>
  <w:num w:numId="33">
    <w:abstractNumId w:val="4"/>
  </w:num>
  <w:num w:numId="34">
    <w:abstractNumId w:val="1"/>
  </w:num>
  <w:num w:numId="35">
    <w:abstractNumId w:val="27"/>
  </w:num>
  <w:num w:numId="36">
    <w:abstractNumId w:val="10"/>
  </w:num>
  <w:num w:numId="37">
    <w:abstractNumId w:val="26"/>
  </w:num>
  <w:num w:numId="38">
    <w:abstractNumId w:val="18"/>
  </w:num>
  <w:num w:numId="39">
    <w:abstractNumId w:val="35"/>
  </w:num>
  <w:num w:numId="40">
    <w:abstractNumId w:val="6"/>
  </w:num>
  <w:num w:numId="41">
    <w:abstractNumId w:val="17"/>
  </w:num>
  <w:num w:numId="42">
    <w:abstractNumId w:val="2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67"/>
    <w:rsid w:val="00001C90"/>
    <w:rsid w:val="00002A39"/>
    <w:rsid w:val="00004624"/>
    <w:rsid w:val="00006B88"/>
    <w:rsid w:val="00011057"/>
    <w:rsid w:val="000112AB"/>
    <w:rsid w:val="00016FD8"/>
    <w:rsid w:val="000171D5"/>
    <w:rsid w:val="00022FBC"/>
    <w:rsid w:val="00024CCD"/>
    <w:rsid w:val="00025DF2"/>
    <w:rsid w:val="00026EFD"/>
    <w:rsid w:val="000312FF"/>
    <w:rsid w:val="00043301"/>
    <w:rsid w:val="00043E6B"/>
    <w:rsid w:val="00050A8B"/>
    <w:rsid w:val="00053212"/>
    <w:rsid w:val="000547A2"/>
    <w:rsid w:val="00056873"/>
    <w:rsid w:val="00060B88"/>
    <w:rsid w:val="00065303"/>
    <w:rsid w:val="00066CBB"/>
    <w:rsid w:val="00071CC2"/>
    <w:rsid w:val="00073854"/>
    <w:rsid w:val="000741C5"/>
    <w:rsid w:val="00074DFB"/>
    <w:rsid w:val="000803BE"/>
    <w:rsid w:val="0008205D"/>
    <w:rsid w:val="00083D08"/>
    <w:rsid w:val="000904F5"/>
    <w:rsid w:val="000909CB"/>
    <w:rsid w:val="000922A8"/>
    <w:rsid w:val="00092C4C"/>
    <w:rsid w:val="00094F2B"/>
    <w:rsid w:val="0009713C"/>
    <w:rsid w:val="000A0951"/>
    <w:rsid w:val="000A6005"/>
    <w:rsid w:val="000A6952"/>
    <w:rsid w:val="000B3C14"/>
    <w:rsid w:val="000B48FC"/>
    <w:rsid w:val="000B631C"/>
    <w:rsid w:val="000C0108"/>
    <w:rsid w:val="000C0495"/>
    <w:rsid w:val="000C0923"/>
    <w:rsid w:val="000C221D"/>
    <w:rsid w:val="000C3BC6"/>
    <w:rsid w:val="000C6C4F"/>
    <w:rsid w:val="000C78D0"/>
    <w:rsid w:val="000D0150"/>
    <w:rsid w:val="000D02BE"/>
    <w:rsid w:val="000D1A33"/>
    <w:rsid w:val="000D4003"/>
    <w:rsid w:val="000D4231"/>
    <w:rsid w:val="000D6A12"/>
    <w:rsid w:val="000E1A34"/>
    <w:rsid w:val="000E2552"/>
    <w:rsid w:val="000E2851"/>
    <w:rsid w:val="000E2879"/>
    <w:rsid w:val="000E2995"/>
    <w:rsid w:val="000E29B2"/>
    <w:rsid w:val="000E4024"/>
    <w:rsid w:val="000E4A73"/>
    <w:rsid w:val="000E5437"/>
    <w:rsid w:val="000F09DC"/>
    <w:rsid w:val="000F0AE6"/>
    <w:rsid w:val="000F10E9"/>
    <w:rsid w:val="000F14B3"/>
    <w:rsid w:val="000F1B50"/>
    <w:rsid w:val="000F2067"/>
    <w:rsid w:val="000F3E60"/>
    <w:rsid w:val="000F5418"/>
    <w:rsid w:val="000F5F72"/>
    <w:rsid w:val="000F6CA9"/>
    <w:rsid w:val="000F7476"/>
    <w:rsid w:val="00101C99"/>
    <w:rsid w:val="00110DF4"/>
    <w:rsid w:val="00111242"/>
    <w:rsid w:val="001127A1"/>
    <w:rsid w:val="00114EDF"/>
    <w:rsid w:val="00115E0A"/>
    <w:rsid w:val="00120F8C"/>
    <w:rsid w:val="00122EA7"/>
    <w:rsid w:val="001235DB"/>
    <w:rsid w:val="00125F59"/>
    <w:rsid w:val="00131A7C"/>
    <w:rsid w:val="0013276C"/>
    <w:rsid w:val="00135AD5"/>
    <w:rsid w:val="00142D9B"/>
    <w:rsid w:val="001431CF"/>
    <w:rsid w:val="001440BA"/>
    <w:rsid w:val="00144FE4"/>
    <w:rsid w:val="0014733B"/>
    <w:rsid w:val="001475BA"/>
    <w:rsid w:val="001535A6"/>
    <w:rsid w:val="001537C4"/>
    <w:rsid w:val="001542CF"/>
    <w:rsid w:val="001550DA"/>
    <w:rsid w:val="00156D27"/>
    <w:rsid w:val="001573E8"/>
    <w:rsid w:val="00160613"/>
    <w:rsid w:val="00160A95"/>
    <w:rsid w:val="00164BE2"/>
    <w:rsid w:val="00165761"/>
    <w:rsid w:val="00166520"/>
    <w:rsid w:val="001678BE"/>
    <w:rsid w:val="00170061"/>
    <w:rsid w:val="00171B7C"/>
    <w:rsid w:val="00171C49"/>
    <w:rsid w:val="00172A27"/>
    <w:rsid w:val="0017317F"/>
    <w:rsid w:val="00173972"/>
    <w:rsid w:val="00175B37"/>
    <w:rsid w:val="00176FF5"/>
    <w:rsid w:val="00177D44"/>
    <w:rsid w:val="001807DA"/>
    <w:rsid w:val="001832BC"/>
    <w:rsid w:val="00183566"/>
    <w:rsid w:val="00183CD4"/>
    <w:rsid w:val="00184204"/>
    <w:rsid w:val="001846E3"/>
    <w:rsid w:val="00186711"/>
    <w:rsid w:val="00192130"/>
    <w:rsid w:val="00192E91"/>
    <w:rsid w:val="00193661"/>
    <w:rsid w:val="00194AB4"/>
    <w:rsid w:val="0019622C"/>
    <w:rsid w:val="0019709C"/>
    <w:rsid w:val="00197D47"/>
    <w:rsid w:val="001A00F1"/>
    <w:rsid w:val="001A3A33"/>
    <w:rsid w:val="001A3C4B"/>
    <w:rsid w:val="001B0F2E"/>
    <w:rsid w:val="001B2355"/>
    <w:rsid w:val="001B618C"/>
    <w:rsid w:val="001C2E87"/>
    <w:rsid w:val="001C2F8A"/>
    <w:rsid w:val="001C35A7"/>
    <w:rsid w:val="001C4876"/>
    <w:rsid w:val="001C74AA"/>
    <w:rsid w:val="001C75EA"/>
    <w:rsid w:val="001D47EF"/>
    <w:rsid w:val="001D6214"/>
    <w:rsid w:val="001E189F"/>
    <w:rsid w:val="001E6C94"/>
    <w:rsid w:val="001F0653"/>
    <w:rsid w:val="001F1F28"/>
    <w:rsid w:val="001F2627"/>
    <w:rsid w:val="001F2D87"/>
    <w:rsid w:val="001F4FC1"/>
    <w:rsid w:val="001F57BB"/>
    <w:rsid w:val="001F5F6B"/>
    <w:rsid w:val="001F69C7"/>
    <w:rsid w:val="001F78F7"/>
    <w:rsid w:val="002001B6"/>
    <w:rsid w:val="002013D1"/>
    <w:rsid w:val="00206E35"/>
    <w:rsid w:val="002118EA"/>
    <w:rsid w:val="0021216F"/>
    <w:rsid w:val="002166F6"/>
    <w:rsid w:val="00221EBA"/>
    <w:rsid w:val="0022413B"/>
    <w:rsid w:val="002242D9"/>
    <w:rsid w:val="002252F7"/>
    <w:rsid w:val="002273BD"/>
    <w:rsid w:val="002303F3"/>
    <w:rsid w:val="00231F4F"/>
    <w:rsid w:val="002378EE"/>
    <w:rsid w:val="00240157"/>
    <w:rsid w:val="00243764"/>
    <w:rsid w:val="00246BB7"/>
    <w:rsid w:val="00247004"/>
    <w:rsid w:val="002505A6"/>
    <w:rsid w:val="00251F57"/>
    <w:rsid w:val="002534FF"/>
    <w:rsid w:val="00253CB7"/>
    <w:rsid w:val="00253F0A"/>
    <w:rsid w:val="002623E8"/>
    <w:rsid w:val="002627A8"/>
    <w:rsid w:val="00264657"/>
    <w:rsid w:val="00265053"/>
    <w:rsid w:val="002676CC"/>
    <w:rsid w:val="00270B61"/>
    <w:rsid w:val="00271E6B"/>
    <w:rsid w:val="0027230C"/>
    <w:rsid w:val="00275A9B"/>
    <w:rsid w:val="00277001"/>
    <w:rsid w:val="002810DD"/>
    <w:rsid w:val="00284758"/>
    <w:rsid w:val="00284ECA"/>
    <w:rsid w:val="002921E1"/>
    <w:rsid w:val="002A0162"/>
    <w:rsid w:val="002A14EF"/>
    <w:rsid w:val="002A566C"/>
    <w:rsid w:val="002A6D3C"/>
    <w:rsid w:val="002A7340"/>
    <w:rsid w:val="002A7764"/>
    <w:rsid w:val="002B1126"/>
    <w:rsid w:val="002B19FA"/>
    <w:rsid w:val="002B2875"/>
    <w:rsid w:val="002B345E"/>
    <w:rsid w:val="002B3B83"/>
    <w:rsid w:val="002B407B"/>
    <w:rsid w:val="002B697F"/>
    <w:rsid w:val="002B71A5"/>
    <w:rsid w:val="002B71DE"/>
    <w:rsid w:val="002C2FCE"/>
    <w:rsid w:val="002C4604"/>
    <w:rsid w:val="002C590C"/>
    <w:rsid w:val="002C78BE"/>
    <w:rsid w:val="002D6655"/>
    <w:rsid w:val="002E0C0A"/>
    <w:rsid w:val="002E3E48"/>
    <w:rsid w:val="002E402B"/>
    <w:rsid w:val="002E5E09"/>
    <w:rsid w:val="002E602A"/>
    <w:rsid w:val="002E7D98"/>
    <w:rsid w:val="002F3D61"/>
    <w:rsid w:val="002F4809"/>
    <w:rsid w:val="002F491F"/>
    <w:rsid w:val="002F7503"/>
    <w:rsid w:val="002F7E2E"/>
    <w:rsid w:val="00300155"/>
    <w:rsid w:val="00301CBB"/>
    <w:rsid w:val="003030D2"/>
    <w:rsid w:val="0030324C"/>
    <w:rsid w:val="003057BF"/>
    <w:rsid w:val="00305B58"/>
    <w:rsid w:val="003164C2"/>
    <w:rsid w:val="00317BF8"/>
    <w:rsid w:val="00317D10"/>
    <w:rsid w:val="00323B90"/>
    <w:rsid w:val="00325804"/>
    <w:rsid w:val="00325D0B"/>
    <w:rsid w:val="00330D1B"/>
    <w:rsid w:val="003318FE"/>
    <w:rsid w:val="00335132"/>
    <w:rsid w:val="00335B6F"/>
    <w:rsid w:val="0033695E"/>
    <w:rsid w:val="003444EF"/>
    <w:rsid w:val="00344F28"/>
    <w:rsid w:val="00346231"/>
    <w:rsid w:val="00351B0E"/>
    <w:rsid w:val="00351E13"/>
    <w:rsid w:val="0035324F"/>
    <w:rsid w:val="003540BE"/>
    <w:rsid w:val="003613FB"/>
    <w:rsid w:val="00363599"/>
    <w:rsid w:val="003674F0"/>
    <w:rsid w:val="00371521"/>
    <w:rsid w:val="00372096"/>
    <w:rsid w:val="0037257B"/>
    <w:rsid w:val="00373FD8"/>
    <w:rsid w:val="003748FC"/>
    <w:rsid w:val="0037696F"/>
    <w:rsid w:val="003769FE"/>
    <w:rsid w:val="003800B4"/>
    <w:rsid w:val="00380501"/>
    <w:rsid w:val="00380A7E"/>
    <w:rsid w:val="00382B6A"/>
    <w:rsid w:val="0038390D"/>
    <w:rsid w:val="00383A35"/>
    <w:rsid w:val="003840AA"/>
    <w:rsid w:val="00384B34"/>
    <w:rsid w:val="003865FC"/>
    <w:rsid w:val="00386924"/>
    <w:rsid w:val="00386A17"/>
    <w:rsid w:val="00392372"/>
    <w:rsid w:val="00392985"/>
    <w:rsid w:val="003A04D3"/>
    <w:rsid w:val="003A2CB0"/>
    <w:rsid w:val="003A3A8B"/>
    <w:rsid w:val="003B03FB"/>
    <w:rsid w:val="003B0D49"/>
    <w:rsid w:val="003B104D"/>
    <w:rsid w:val="003B2F06"/>
    <w:rsid w:val="003B3515"/>
    <w:rsid w:val="003B793F"/>
    <w:rsid w:val="003C12CD"/>
    <w:rsid w:val="003C28CA"/>
    <w:rsid w:val="003C6F57"/>
    <w:rsid w:val="003D2077"/>
    <w:rsid w:val="003D27A0"/>
    <w:rsid w:val="003D2F7D"/>
    <w:rsid w:val="003D52C2"/>
    <w:rsid w:val="003D7D1B"/>
    <w:rsid w:val="003E72DC"/>
    <w:rsid w:val="003E7AF3"/>
    <w:rsid w:val="003F313F"/>
    <w:rsid w:val="003F3289"/>
    <w:rsid w:val="003F3598"/>
    <w:rsid w:val="003F4EAD"/>
    <w:rsid w:val="003F74DC"/>
    <w:rsid w:val="00401031"/>
    <w:rsid w:val="00401400"/>
    <w:rsid w:val="00404BD1"/>
    <w:rsid w:val="00406846"/>
    <w:rsid w:val="00406B2C"/>
    <w:rsid w:val="004074C5"/>
    <w:rsid w:val="0041114F"/>
    <w:rsid w:val="00411C50"/>
    <w:rsid w:val="004123CC"/>
    <w:rsid w:val="00412B46"/>
    <w:rsid w:val="004174A4"/>
    <w:rsid w:val="0042019C"/>
    <w:rsid w:val="00420DB8"/>
    <w:rsid w:val="004220C5"/>
    <w:rsid w:val="004231B4"/>
    <w:rsid w:val="00426AAF"/>
    <w:rsid w:val="00426AFF"/>
    <w:rsid w:val="0043156C"/>
    <w:rsid w:val="00431B73"/>
    <w:rsid w:val="00434E31"/>
    <w:rsid w:val="00436966"/>
    <w:rsid w:val="0044250E"/>
    <w:rsid w:val="004442A1"/>
    <w:rsid w:val="00444437"/>
    <w:rsid w:val="00446001"/>
    <w:rsid w:val="004473C9"/>
    <w:rsid w:val="00447B4F"/>
    <w:rsid w:val="004510C0"/>
    <w:rsid w:val="00453CE3"/>
    <w:rsid w:val="00453DB4"/>
    <w:rsid w:val="004566B0"/>
    <w:rsid w:val="004577B1"/>
    <w:rsid w:val="00461C9A"/>
    <w:rsid w:val="00467736"/>
    <w:rsid w:val="00471E5B"/>
    <w:rsid w:val="00477112"/>
    <w:rsid w:val="004800CD"/>
    <w:rsid w:val="00480AAC"/>
    <w:rsid w:val="00481FBC"/>
    <w:rsid w:val="00482483"/>
    <w:rsid w:val="004854D1"/>
    <w:rsid w:val="00487215"/>
    <w:rsid w:val="00491AA4"/>
    <w:rsid w:val="00494446"/>
    <w:rsid w:val="004947FF"/>
    <w:rsid w:val="004956BF"/>
    <w:rsid w:val="004974DA"/>
    <w:rsid w:val="004975B3"/>
    <w:rsid w:val="004A09CA"/>
    <w:rsid w:val="004A321A"/>
    <w:rsid w:val="004A35C6"/>
    <w:rsid w:val="004B1F64"/>
    <w:rsid w:val="004B4572"/>
    <w:rsid w:val="004B6985"/>
    <w:rsid w:val="004C0C35"/>
    <w:rsid w:val="004C0E2A"/>
    <w:rsid w:val="004C3048"/>
    <w:rsid w:val="004C3888"/>
    <w:rsid w:val="004C4251"/>
    <w:rsid w:val="004C4AD0"/>
    <w:rsid w:val="004C4ADA"/>
    <w:rsid w:val="004C4D87"/>
    <w:rsid w:val="004C4F8E"/>
    <w:rsid w:val="004C5991"/>
    <w:rsid w:val="004C7C55"/>
    <w:rsid w:val="004D014C"/>
    <w:rsid w:val="004D0364"/>
    <w:rsid w:val="004D1208"/>
    <w:rsid w:val="004D2450"/>
    <w:rsid w:val="004D38AD"/>
    <w:rsid w:val="004D3A31"/>
    <w:rsid w:val="004D5D67"/>
    <w:rsid w:val="004E3D82"/>
    <w:rsid w:val="004E724A"/>
    <w:rsid w:val="004E7828"/>
    <w:rsid w:val="004F0CFF"/>
    <w:rsid w:val="004F1000"/>
    <w:rsid w:val="004F1FB1"/>
    <w:rsid w:val="004F5877"/>
    <w:rsid w:val="00500B03"/>
    <w:rsid w:val="00506032"/>
    <w:rsid w:val="0050641C"/>
    <w:rsid w:val="00506C30"/>
    <w:rsid w:val="00510945"/>
    <w:rsid w:val="0051132D"/>
    <w:rsid w:val="00513DBC"/>
    <w:rsid w:val="0051443D"/>
    <w:rsid w:val="00516929"/>
    <w:rsid w:val="00516942"/>
    <w:rsid w:val="0052133E"/>
    <w:rsid w:val="0052250D"/>
    <w:rsid w:val="00522780"/>
    <w:rsid w:val="00522CBD"/>
    <w:rsid w:val="0052709D"/>
    <w:rsid w:val="00527CC0"/>
    <w:rsid w:val="00527F75"/>
    <w:rsid w:val="00530CAB"/>
    <w:rsid w:val="00532378"/>
    <w:rsid w:val="00532840"/>
    <w:rsid w:val="00532A4D"/>
    <w:rsid w:val="00534428"/>
    <w:rsid w:val="00534903"/>
    <w:rsid w:val="005371D1"/>
    <w:rsid w:val="005403BE"/>
    <w:rsid w:val="00541F80"/>
    <w:rsid w:val="00543343"/>
    <w:rsid w:val="00546023"/>
    <w:rsid w:val="0054627C"/>
    <w:rsid w:val="005474B0"/>
    <w:rsid w:val="00547AE7"/>
    <w:rsid w:val="005522DF"/>
    <w:rsid w:val="00552D76"/>
    <w:rsid w:val="0055580E"/>
    <w:rsid w:val="00555F25"/>
    <w:rsid w:val="00557A19"/>
    <w:rsid w:val="00560363"/>
    <w:rsid w:val="00564072"/>
    <w:rsid w:val="005704D5"/>
    <w:rsid w:val="00571789"/>
    <w:rsid w:val="005731F2"/>
    <w:rsid w:val="005738FC"/>
    <w:rsid w:val="0057436F"/>
    <w:rsid w:val="0057463A"/>
    <w:rsid w:val="00574C80"/>
    <w:rsid w:val="00575341"/>
    <w:rsid w:val="00575C00"/>
    <w:rsid w:val="00581D90"/>
    <w:rsid w:val="00583768"/>
    <w:rsid w:val="00583980"/>
    <w:rsid w:val="0058470C"/>
    <w:rsid w:val="0058493E"/>
    <w:rsid w:val="00585098"/>
    <w:rsid w:val="0058520C"/>
    <w:rsid w:val="00587CAD"/>
    <w:rsid w:val="005908A4"/>
    <w:rsid w:val="00591CC4"/>
    <w:rsid w:val="00594985"/>
    <w:rsid w:val="0059611C"/>
    <w:rsid w:val="00596851"/>
    <w:rsid w:val="005A18BA"/>
    <w:rsid w:val="005A22CB"/>
    <w:rsid w:val="005A4490"/>
    <w:rsid w:val="005A7046"/>
    <w:rsid w:val="005A7585"/>
    <w:rsid w:val="005B04BC"/>
    <w:rsid w:val="005B1987"/>
    <w:rsid w:val="005B1C79"/>
    <w:rsid w:val="005B3212"/>
    <w:rsid w:val="005B3EB4"/>
    <w:rsid w:val="005B4AF7"/>
    <w:rsid w:val="005B5588"/>
    <w:rsid w:val="005B57C3"/>
    <w:rsid w:val="005C4527"/>
    <w:rsid w:val="005C72CD"/>
    <w:rsid w:val="005D400C"/>
    <w:rsid w:val="005D492C"/>
    <w:rsid w:val="005D620F"/>
    <w:rsid w:val="005D6F87"/>
    <w:rsid w:val="005E000F"/>
    <w:rsid w:val="005E0C53"/>
    <w:rsid w:val="005E1064"/>
    <w:rsid w:val="005E1EA2"/>
    <w:rsid w:val="005E2E9C"/>
    <w:rsid w:val="005E411F"/>
    <w:rsid w:val="005E41BE"/>
    <w:rsid w:val="005F0ADE"/>
    <w:rsid w:val="005F1F2E"/>
    <w:rsid w:val="005F5640"/>
    <w:rsid w:val="00601D59"/>
    <w:rsid w:val="00601FF5"/>
    <w:rsid w:val="00602FD3"/>
    <w:rsid w:val="00607763"/>
    <w:rsid w:val="00617D2C"/>
    <w:rsid w:val="00624C9D"/>
    <w:rsid w:val="00633B5F"/>
    <w:rsid w:val="00634285"/>
    <w:rsid w:val="006373FD"/>
    <w:rsid w:val="006379BB"/>
    <w:rsid w:val="00645A04"/>
    <w:rsid w:val="00651039"/>
    <w:rsid w:val="006534BC"/>
    <w:rsid w:val="006536CE"/>
    <w:rsid w:val="006544A2"/>
    <w:rsid w:val="00656A6A"/>
    <w:rsid w:val="006658D1"/>
    <w:rsid w:val="00666B52"/>
    <w:rsid w:val="00667F85"/>
    <w:rsid w:val="006714B3"/>
    <w:rsid w:val="006716DC"/>
    <w:rsid w:val="006729F4"/>
    <w:rsid w:val="006733DD"/>
    <w:rsid w:val="006749CD"/>
    <w:rsid w:val="00676E76"/>
    <w:rsid w:val="006806DE"/>
    <w:rsid w:val="00681384"/>
    <w:rsid w:val="00682016"/>
    <w:rsid w:val="00682B1C"/>
    <w:rsid w:val="00682D83"/>
    <w:rsid w:val="006845DD"/>
    <w:rsid w:val="00686307"/>
    <w:rsid w:val="006908A8"/>
    <w:rsid w:val="00691F3A"/>
    <w:rsid w:val="006928BC"/>
    <w:rsid w:val="00692E5C"/>
    <w:rsid w:val="00694886"/>
    <w:rsid w:val="006957BB"/>
    <w:rsid w:val="00697524"/>
    <w:rsid w:val="006A216D"/>
    <w:rsid w:val="006A2838"/>
    <w:rsid w:val="006A4BD4"/>
    <w:rsid w:val="006A5283"/>
    <w:rsid w:val="006A52CC"/>
    <w:rsid w:val="006A68C4"/>
    <w:rsid w:val="006A7574"/>
    <w:rsid w:val="006B02FB"/>
    <w:rsid w:val="006B096A"/>
    <w:rsid w:val="006B1AAE"/>
    <w:rsid w:val="006B445B"/>
    <w:rsid w:val="006B7714"/>
    <w:rsid w:val="006B7935"/>
    <w:rsid w:val="006C1C05"/>
    <w:rsid w:val="006C2E77"/>
    <w:rsid w:val="006D177D"/>
    <w:rsid w:val="006D2D6A"/>
    <w:rsid w:val="006D4856"/>
    <w:rsid w:val="006E0FB6"/>
    <w:rsid w:val="006E2661"/>
    <w:rsid w:val="006E299A"/>
    <w:rsid w:val="006E2A66"/>
    <w:rsid w:val="006E42FB"/>
    <w:rsid w:val="006E4AA6"/>
    <w:rsid w:val="006F065E"/>
    <w:rsid w:val="006F0A6F"/>
    <w:rsid w:val="006F10AE"/>
    <w:rsid w:val="006F2B9B"/>
    <w:rsid w:val="006F3E8A"/>
    <w:rsid w:val="006F4B1A"/>
    <w:rsid w:val="006F58E0"/>
    <w:rsid w:val="006F5ED9"/>
    <w:rsid w:val="006F7141"/>
    <w:rsid w:val="00701B03"/>
    <w:rsid w:val="007037FB"/>
    <w:rsid w:val="007079BE"/>
    <w:rsid w:val="00711105"/>
    <w:rsid w:val="0071215C"/>
    <w:rsid w:val="00712D87"/>
    <w:rsid w:val="00713328"/>
    <w:rsid w:val="00715762"/>
    <w:rsid w:val="007229EC"/>
    <w:rsid w:val="00723474"/>
    <w:rsid w:val="00724027"/>
    <w:rsid w:val="0072659C"/>
    <w:rsid w:val="00726CDB"/>
    <w:rsid w:val="00730826"/>
    <w:rsid w:val="00731315"/>
    <w:rsid w:val="00732CCF"/>
    <w:rsid w:val="00733B0D"/>
    <w:rsid w:val="00734C2E"/>
    <w:rsid w:val="0073607F"/>
    <w:rsid w:val="00736103"/>
    <w:rsid w:val="0074203E"/>
    <w:rsid w:val="007421D4"/>
    <w:rsid w:val="00744B51"/>
    <w:rsid w:val="00745BF0"/>
    <w:rsid w:val="007467D9"/>
    <w:rsid w:val="007509D6"/>
    <w:rsid w:val="00756C68"/>
    <w:rsid w:val="007619B5"/>
    <w:rsid w:val="00762CF6"/>
    <w:rsid w:val="007646E2"/>
    <w:rsid w:val="00767F2C"/>
    <w:rsid w:val="0077016C"/>
    <w:rsid w:val="007730AE"/>
    <w:rsid w:val="0077319F"/>
    <w:rsid w:val="00773AD9"/>
    <w:rsid w:val="007742A2"/>
    <w:rsid w:val="007743DC"/>
    <w:rsid w:val="00774C4C"/>
    <w:rsid w:val="0077541C"/>
    <w:rsid w:val="007774D0"/>
    <w:rsid w:val="007816C6"/>
    <w:rsid w:val="00781C37"/>
    <w:rsid w:val="0078461F"/>
    <w:rsid w:val="00784BEC"/>
    <w:rsid w:val="00785A24"/>
    <w:rsid w:val="007869E7"/>
    <w:rsid w:val="00787A40"/>
    <w:rsid w:val="00792F97"/>
    <w:rsid w:val="00794E5B"/>
    <w:rsid w:val="00795A05"/>
    <w:rsid w:val="00795CB7"/>
    <w:rsid w:val="007A3571"/>
    <w:rsid w:val="007A69C6"/>
    <w:rsid w:val="007A6D18"/>
    <w:rsid w:val="007B3F6D"/>
    <w:rsid w:val="007B441A"/>
    <w:rsid w:val="007B5AFA"/>
    <w:rsid w:val="007B6076"/>
    <w:rsid w:val="007B7C46"/>
    <w:rsid w:val="007C0F13"/>
    <w:rsid w:val="007C2616"/>
    <w:rsid w:val="007C3B2A"/>
    <w:rsid w:val="007C7F8D"/>
    <w:rsid w:val="007D0B38"/>
    <w:rsid w:val="007D1E03"/>
    <w:rsid w:val="007D2449"/>
    <w:rsid w:val="007D3B24"/>
    <w:rsid w:val="007D4001"/>
    <w:rsid w:val="007D44FC"/>
    <w:rsid w:val="007D5C2C"/>
    <w:rsid w:val="007D6D49"/>
    <w:rsid w:val="007D6EDD"/>
    <w:rsid w:val="007D7C69"/>
    <w:rsid w:val="007E06DF"/>
    <w:rsid w:val="007E2574"/>
    <w:rsid w:val="007E3517"/>
    <w:rsid w:val="007E57C6"/>
    <w:rsid w:val="007E6D21"/>
    <w:rsid w:val="007F4B5A"/>
    <w:rsid w:val="007F5350"/>
    <w:rsid w:val="007F69B8"/>
    <w:rsid w:val="007F7822"/>
    <w:rsid w:val="00801A79"/>
    <w:rsid w:val="00801B4C"/>
    <w:rsid w:val="0080579A"/>
    <w:rsid w:val="00812A75"/>
    <w:rsid w:val="00812AE0"/>
    <w:rsid w:val="00812E99"/>
    <w:rsid w:val="008134EA"/>
    <w:rsid w:val="008156A9"/>
    <w:rsid w:val="00816AA8"/>
    <w:rsid w:val="0081743B"/>
    <w:rsid w:val="0082153B"/>
    <w:rsid w:val="008229C6"/>
    <w:rsid w:val="00823345"/>
    <w:rsid w:val="00823E94"/>
    <w:rsid w:val="00827469"/>
    <w:rsid w:val="00827E78"/>
    <w:rsid w:val="00830A2B"/>
    <w:rsid w:val="00830FF3"/>
    <w:rsid w:val="00834043"/>
    <w:rsid w:val="00835ABA"/>
    <w:rsid w:val="00836C03"/>
    <w:rsid w:val="008427F9"/>
    <w:rsid w:val="008428BE"/>
    <w:rsid w:val="00842E67"/>
    <w:rsid w:val="00844D8D"/>
    <w:rsid w:val="00850392"/>
    <w:rsid w:val="00850A05"/>
    <w:rsid w:val="0085119E"/>
    <w:rsid w:val="00852485"/>
    <w:rsid w:val="00853BD8"/>
    <w:rsid w:val="00855822"/>
    <w:rsid w:val="00857087"/>
    <w:rsid w:val="00857592"/>
    <w:rsid w:val="0086088D"/>
    <w:rsid w:val="008611FF"/>
    <w:rsid w:val="008637AF"/>
    <w:rsid w:val="008660F0"/>
    <w:rsid w:val="00870343"/>
    <w:rsid w:val="0087234B"/>
    <w:rsid w:val="0087626C"/>
    <w:rsid w:val="00880F8C"/>
    <w:rsid w:val="00882397"/>
    <w:rsid w:val="00883125"/>
    <w:rsid w:val="0088452E"/>
    <w:rsid w:val="008852C3"/>
    <w:rsid w:val="008856B2"/>
    <w:rsid w:val="00890D30"/>
    <w:rsid w:val="008959EA"/>
    <w:rsid w:val="00896C9D"/>
    <w:rsid w:val="008A1B10"/>
    <w:rsid w:val="008A2200"/>
    <w:rsid w:val="008A2F77"/>
    <w:rsid w:val="008A36C0"/>
    <w:rsid w:val="008A4A6C"/>
    <w:rsid w:val="008B179E"/>
    <w:rsid w:val="008B2542"/>
    <w:rsid w:val="008B3AD3"/>
    <w:rsid w:val="008B3D6D"/>
    <w:rsid w:val="008B59B5"/>
    <w:rsid w:val="008B6FA4"/>
    <w:rsid w:val="008C0799"/>
    <w:rsid w:val="008C2A5B"/>
    <w:rsid w:val="008C54C4"/>
    <w:rsid w:val="008C5DD5"/>
    <w:rsid w:val="008D3B9E"/>
    <w:rsid w:val="008D5A45"/>
    <w:rsid w:val="008E27E9"/>
    <w:rsid w:val="008F17D2"/>
    <w:rsid w:val="008F18CF"/>
    <w:rsid w:val="008F44C5"/>
    <w:rsid w:val="008F60AE"/>
    <w:rsid w:val="008F6CDD"/>
    <w:rsid w:val="009037B3"/>
    <w:rsid w:val="0091212A"/>
    <w:rsid w:val="009152C8"/>
    <w:rsid w:val="00917790"/>
    <w:rsid w:val="009223F2"/>
    <w:rsid w:val="009230D9"/>
    <w:rsid w:val="009233AF"/>
    <w:rsid w:val="00924019"/>
    <w:rsid w:val="009266A6"/>
    <w:rsid w:val="00926FC3"/>
    <w:rsid w:val="009275E2"/>
    <w:rsid w:val="009276BE"/>
    <w:rsid w:val="00927BD5"/>
    <w:rsid w:val="009301B2"/>
    <w:rsid w:val="00931314"/>
    <w:rsid w:val="00931A19"/>
    <w:rsid w:val="00935AB8"/>
    <w:rsid w:val="00937170"/>
    <w:rsid w:val="00941ACA"/>
    <w:rsid w:val="00942153"/>
    <w:rsid w:val="00943B72"/>
    <w:rsid w:val="00943D3D"/>
    <w:rsid w:val="00943E39"/>
    <w:rsid w:val="009440FA"/>
    <w:rsid w:val="009464D8"/>
    <w:rsid w:val="00946E20"/>
    <w:rsid w:val="00951725"/>
    <w:rsid w:val="00951B0A"/>
    <w:rsid w:val="00951E45"/>
    <w:rsid w:val="00953232"/>
    <w:rsid w:val="00953755"/>
    <w:rsid w:val="009577EA"/>
    <w:rsid w:val="0096143A"/>
    <w:rsid w:val="00963918"/>
    <w:rsid w:val="0096466C"/>
    <w:rsid w:val="009647A2"/>
    <w:rsid w:val="009653B5"/>
    <w:rsid w:val="00966F4B"/>
    <w:rsid w:val="009703F8"/>
    <w:rsid w:val="009706E4"/>
    <w:rsid w:val="00971492"/>
    <w:rsid w:val="009727C8"/>
    <w:rsid w:val="00976057"/>
    <w:rsid w:val="00980A67"/>
    <w:rsid w:val="00981307"/>
    <w:rsid w:val="00981A30"/>
    <w:rsid w:val="00983D09"/>
    <w:rsid w:val="00986C68"/>
    <w:rsid w:val="0098721A"/>
    <w:rsid w:val="009930CD"/>
    <w:rsid w:val="009A5F0D"/>
    <w:rsid w:val="009B0883"/>
    <w:rsid w:val="009B199A"/>
    <w:rsid w:val="009B4958"/>
    <w:rsid w:val="009B62D1"/>
    <w:rsid w:val="009B71D9"/>
    <w:rsid w:val="009B767F"/>
    <w:rsid w:val="009C0448"/>
    <w:rsid w:val="009C2B98"/>
    <w:rsid w:val="009C46D8"/>
    <w:rsid w:val="009C4C02"/>
    <w:rsid w:val="009C678C"/>
    <w:rsid w:val="009C6DB7"/>
    <w:rsid w:val="009D625A"/>
    <w:rsid w:val="009D6D89"/>
    <w:rsid w:val="009E474E"/>
    <w:rsid w:val="009E5487"/>
    <w:rsid w:val="009E772E"/>
    <w:rsid w:val="009E797C"/>
    <w:rsid w:val="009F01E5"/>
    <w:rsid w:val="009F24E0"/>
    <w:rsid w:val="009F4CC9"/>
    <w:rsid w:val="009F7730"/>
    <w:rsid w:val="00A0357E"/>
    <w:rsid w:val="00A0365C"/>
    <w:rsid w:val="00A0576A"/>
    <w:rsid w:val="00A068F1"/>
    <w:rsid w:val="00A12235"/>
    <w:rsid w:val="00A13046"/>
    <w:rsid w:val="00A15EC0"/>
    <w:rsid w:val="00A17AA3"/>
    <w:rsid w:val="00A202B2"/>
    <w:rsid w:val="00A2563A"/>
    <w:rsid w:val="00A264A7"/>
    <w:rsid w:val="00A27BA7"/>
    <w:rsid w:val="00A3172F"/>
    <w:rsid w:val="00A32DA9"/>
    <w:rsid w:val="00A36E8E"/>
    <w:rsid w:val="00A40D30"/>
    <w:rsid w:val="00A451D6"/>
    <w:rsid w:val="00A4604E"/>
    <w:rsid w:val="00A46B9E"/>
    <w:rsid w:val="00A47FF4"/>
    <w:rsid w:val="00A50003"/>
    <w:rsid w:val="00A51455"/>
    <w:rsid w:val="00A52133"/>
    <w:rsid w:val="00A55874"/>
    <w:rsid w:val="00A57668"/>
    <w:rsid w:val="00A578E4"/>
    <w:rsid w:val="00A611F4"/>
    <w:rsid w:val="00A64973"/>
    <w:rsid w:val="00A667C6"/>
    <w:rsid w:val="00A70A66"/>
    <w:rsid w:val="00A719A7"/>
    <w:rsid w:val="00A72F81"/>
    <w:rsid w:val="00A768DE"/>
    <w:rsid w:val="00A77B34"/>
    <w:rsid w:val="00A80AE6"/>
    <w:rsid w:val="00A831B5"/>
    <w:rsid w:val="00A83B14"/>
    <w:rsid w:val="00A868C4"/>
    <w:rsid w:val="00A91A80"/>
    <w:rsid w:val="00A93F31"/>
    <w:rsid w:val="00A94105"/>
    <w:rsid w:val="00A94A4D"/>
    <w:rsid w:val="00A94B6D"/>
    <w:rsid w:val="00A965B7"/>
    <w:rsid w:val="00A96C02"/>
    <w:rsid w:val="00A96CEC"/>
    <w:rsid w:val="00A973F5"/>
    <w:rsid w:val="00AA0D3F"/>
    <w:rsid w:val="00AA262A"/>
    <w:rsid w:val="00AA65DB"/>
    <w:rsid w:val="00AA7AB8"/>
    <w:rsid w:val="00AB1C23"/>
    <w:rsid w:val="00AB4F32"/>
    <w:rsid w:val="00AB676E"/>
    <w:rsid w:val="00AB6FEE"/>
    <w:rsid w:val="00AB7F6D"/>
    <w:rsid w:val="00AC276F"/>
    <w:rsid w:val="00AC407B"/>
    <w:rsid w:val="00AC410C"/>
    <w:rsid w:val="00AC6061"/>
    <w:rsid w:val="00AD3CC3"/>
    <w:rsid w:val="00AD676E"/>
    <w:rsid w:val="00AE0EFA"/>
    <w:rsid w:val="00AE30F7"/>
    <w:rsid w:val="00AE42EB"/>
    <w:rsid w:val="00AE5791"/>
    <w:rsid w:val="00AE5F5C"/>
    <w:rsid w:val="00AE700B"/>
    <w:rsid w:val="00AF218B"/>
    <w:rsid w:val="00AF3EF0"/>
    <w:rsid w:val="00AF6628"/>
    <w:rsid w:val="00AF6F12"/>
    <w:rsid w:val="00AF7064"/>
    <w:rsid w:val="00AF7A29"/>
    <w:rsid w:val="00AF7F74"/>
    <w:rsid w:val="00B008CC"/>
    <w:rsid w:val="00B0650C"/>
    <w:rsid w:val="00B13AE8"/>
    <w:rsid w:val="00B13AFA"/>
    <w:rsid w:val="00B16A07"/>
    <w:rsid w:val="00B16A3B"/>
    <w:rsid w:val="00B24A49"/>
    <w:rsid w:val="00B256C7"/>
    <w:rsid w:val="00B26A64"/>
    <w:rsid w:val="00B27BF8"/>
    <w:rsid w:val="00B30F67"/>
    <w:rsid w:val="00B31156"/>
    <w:rsid w:val="00B33044"/>
    <w:rsid w:val="00B353D7"/>
    <w:rsid w:val="00B37B08"/>
    <w:rsid w:val="00B41BA5"/>
    <w:rsid w:val="00B43E85"/>
    <w:rsid w:val="00B44D80"/>
    <w:rsid w:val="00B44D91"/>
    <w:rsid w:val="00B46F89"/>
    <w:rsid w:val="00B47BC2"/>
    <w:rsid w:val="00B5199D"/>
    <w:rsid w:val="00B5403A"/>
    <w:rsid w:val="00B57AB7"/>
    <w:rsid w:val="00B60AAA"/>
    <w:rsid w:val="00B62335"/>
    <w:rsid w:val="00B62545"/>
    <w:rsid w:val="00B672F9"/>
    <w:rsid w:val="00B6737D"/>
    <w:rsid w:val="00B70990"/>
    <w:rsid w:val="00B70BFB"/>
    <w:rsid w:val="00B7153D"/>
    <w:rsid w:val="00B76313"/>
    <w:rsid w:val="00B81038"/>
    <w:rsid w:val="00B872C1"/>
    <w:rsid w:val="00B8775B"/>
    <w:rsid w:val="00B9358C"/>
    <w:rsid w:val="00B93736"/>
    <w:rsid w:val="00B94899"/>
    <w:rsid w:val="00B969FE"/>
    <w:rsid w:val="00BA2A87"/>
    <w:rsid w:val="00BA3044"/>
    <w:rsid w:val="00BA33B0"/>
    <w:rsid w:val="00BA5822"/>
    <w:rsid w:val="00BA59AD"/>
    <w:rsid w:val="00BA65FC"/>
    <w:rsid w:val="00BB18CB"/>
    <w:rsid w:val="00BB3CA4"/>
    <w:rsid w:val="00BB4263"/>
    <w:rsid w:val="00BB5C2A"/>
    <w:rsid w:val="00BB66E1"/>
    <w:rsid w:val="00BC00B2"/>
    <w:rsid w:val="00BC2190"/>
    <w:rsid w:val="00BC246C"/>
    <w:rsid w:val="00BC61BF"/>
    <w:rsid w:val="00BC64AE"/>
    <w:rsid w:val="00BD09AF"/>
    <w:rsid w:val="00BD2237"/>
    <w:rsid w:val="00BD59C3"/>
    <w:rsid w:val="00BD677D"/>
    <w:rsid w:val="00BE04DD"/>
    <w:rsid w:val="00BE20DC"/>
    <w:rsid w:val="00BE263B"/>
    <w:rsid w:val="00BE4D45"/>
    <w:rsid w:val="00BE523E"/>
    <w:rsid w:val="00BE7B8D"/>
    <w:rsid w:val="00BF066E"/>
    <w:rsid w:val="00BF15E8"/>
    <w:rsid w:val="00BF5D66"/>
    <w:rsid w:val="00C0491F"/>
    <w:rsid w:val="00C07E7E"/>
    <w:rsid w:val="00C126AE"/>
    <w:rsid w:val="00C13306"/>
    <w:rsid w:val="00C142F8"/>
    <w:rsid w:val="00C16D6C"/>
    <w:rsid w:val="00C1781D"/>
    <w:rsid w:val="00C17F46"/>
    <w:rsid w:val="00C2016B"/>
    <w:rsid w:val="00C20D09"/>
    <w:rsid w:val="00C22CB2"/>
    <w:rsid w:val="00C22F64"/>
    <w:rsid w:val="00C241AC"/>
    <w:rsid w:val="00C24E84"/>
    <w:rsid w:val="00C266C2"/>
    <w:rsid w:val="00C26910"/>
    <w:rsid w:val="00C269E9"/>
    <w:rsid w:val="00C27B86"/>
    <w:rsid w:val="00C3044B"/>
    <w:rsid w:val="00C308B6"/>
    <w:rsid w:val="00C30B8C"/>
    <w:rsid w:val="00C30C6F"/>
    <w:rsid w:val="00C3177F"/>
    <w:rsid w:val="00C35C08"/>
    <w:rsid w:val="00C35F4A"/>
    <w:rsid w:val="00C3766E"/>
    <w:rsid w:val="00C405D2"/>
    <w:rsid w:val="00C40DC9"/>
    <w:rsid w:val="00C41069"/>
    <w:rsid w:val="00C41405"/>
    <w:rsid w:val="00C43E41"/>
    <w:rsid w:val="00C45CDF"/>
    <w:rsid w:val="00C46AEE"/>
    <w:rsid w:val="00C53FBA"/>
    <w:rsid w:val="00C54DDD"/>
    <w:rsid w:val="00C54EBB"/>
    <w:rsid w:val="00C576E2"/>
    <w:rsid w:val="00C7079B"/>
    <w:rsid w:val="00C71421"/>
    <w:rsid w:val="00C7367B"/>
    <w:rsid w:val="00C74FD9"/>
    <w:rsid w:val="00C753C9"/>
    <w:rsid w:val="00C77056"/>
    <w:rsid w:val="00C77723"/>
    <w:rsid w:val="00C81758"/>
    <w:rsid w:val="00C81B17"/>
    <w:rsid w:val="00C86E87"/>
    <w:rsid w:val="00C91089"/>
    <w:rsid w:val="00C9413F"/>
    <w:rsid w:val="00C9479C"/>
    <w:rsid w:val="00C960C6"/>
    <w:rsid w:val="00C961BC"/>
    <w:rsid w:val="00CA3887"/>
    <w:rsid w:val="00CA41F9"/>
    <w:rsid w:val="00CA48DF"/>
    <w:rsid w:val="00CA5862"/>
    <w:rsid w:val="00CA659C"/>
    <w:rsid w:val="00CB1E45"/>
    <w:rsid w:val="00CB445E"/>
    <w:rsid w:val="00CB4FA8"/>
    <w:rsid w:val="00CB5194"/>
    <w:rsid w:val="00CC084D"/>
    <w:rsid w:val="00CC3594"/>
    <w:rsid w:val="00CC3B65"/>
    <w:rsid w:val="00CC6501"/>
    <w:rsid w:val="00CD04B3"/>
    <w:rsid w:val="00CD063E"/>
    <w:rsid w:val="00CD18AD"/>
    <w:rsid w:val="00CD1CF8"/>
    <w:rsid w:val="00CD3274"/>
    <w:rsid w:val="00CD779C"/>
    <w:rsid w:val="00CE49D8"/>
    <w:rsid w:val="00CE4F67"/>
    <w:rsid w:val="00CE535D"/>
    <w:rsid w:val="00CE5EF4"/>
    <w:rsid w:val="00CF00FF"/>
    <w:rsid w:val="00CF11EE"/>
    <w:rsid w:val="00CF17D4"/>
    <w:rsid w:val="00CF1AD0"/>
    <w:rsid w:val="00CF38A1"/>
    <w:rsid w:val="00CF39F1"/>
    <w:rsid w:val="00D009D4"/>
    <w:rsid w:val="00D0106F"/>
    <w:rsid w:val="00D021D1"/>
    <w:rsid w:val="00D03FFE"/>
    <w:rsid w:val="00D04081"/>
    <w:rsid w:val="00D06133"/>
    <w:rsid w:val="00D106CF"/>
    <w:rsid w:val="00D11691"/>
    <w:rsid w:val="00D13732"/>
    <w:rsid w:val="00D155F1"/>
    <w:rsid w:val="00D15EBF"/>
    <w:rsid w:val="00D22917"/>
    <w:rsid w:val="00D24C1B"/>
    <w:rsid w:val="00D25427"/>
    <w:rsid w:val="00D267CA"/>
    <w:rsid w:val="00D26AD2"/>
    <w:rsid w:val="00D335E8"/>
    <w:rsid w:val="00D340A1"/>
    <w:rsid w:val="00D34770"/>
    <w:rsid w:val="00D34E9D"/>
    <w:rsid w:val="00D41AE8"/>
    <w:rsid w:val="00D50588"/>
    <w:rsid w:val="00D527D5"/>
    <w:rsid w:val="00D52817"/>
    <w:rsid w:val="00D53726"/>
    <w:rsid w:val="00D5501A"/>
    <w:rsid w:val="00D56480"/>
    <w:rsid w:val="00D56CA0"/>
    <w:rsid w:val="00D579BD"/>
    <w:rsid w:val="00D57FA2"/>
    <w:rsid w:val="00D63B88"/>
    <w:rsid w:val="00D63DC6"/>
    <w:rsid w:val="00D64994"/>
    <w:rsid w:val="00D64BE7"/>
    <w:rsid w:val="00D714A9"/>
    <w:rsid w:val="00D74F94"/>
    <w:rsid w:val="00D770A2"/>
    <w:rsid w:val="00D8165A"/>
    <w:rsid w:val="00D83C18"/>
    <w:rsid w:val="00D84FC7"/>
    <w:rsid w:val="00D85334"/>
    <w:rsid w:val="00D9015D"/>
    <w:rsid w:val="00D90B74"/>
    <w:rsid w:val="00D91203"/>
    <w:rsid w:val="00D92F45"/>
    <w:rsid w:val="00D93434"/>
    <w:rsid w:val="00D93643"/>
    <w:rsid w:val="00D97B73"/>
    <w:rsid w:val="00DA16B9"/>
    <w:rsid w:val="00DA2798"/>
    <w:rsid w:val="00DA429A"/>
    <w:rsid w:val="00DB12E7"/>
    <w:rsid w:val="00DB2BEC"/>
    <w:rsid w:val="00DB6655"/>
    <w:rsid w:val="00DC28C2"/>
    <w:rsid w:val="00DC79FE"/>
    <w:rsid w:val="00DD0A09"/>
    <w:rsid w:val="00DD1864"/>
    <w:rsid w:val="00DD2691"/>
    <w:rsid w:val="00DD3446"/>
    <w:rsid w:val="00DD4749"/>
    <w:rsid w:val="00DD52E5"/>
    <w:rsid w:val="00DD7296"/>
    <w:rsid w:val="00DD7E26"/>
    <w:rsid w:val="00DE0709"/>
    <w:rsid w:val="00DE0EAC"/>
    <w:rsid w:val="00DE1836"/>
    <w:rsid w:val="00DE4B5B"/>
    <w:rsid w:val="00DE6C17"/>
    <w:rsid w:val="00DE7A3C"/>
    <w:rsid w:val="00DF168B"/>
    <w:rsid w:val="00DF2BE8"/>
    <w:rsid w:val="00DF4B63"/>
    <w:rsid w:val="00DF63BC"/>
    <w:rsid w:val="00DF77D5"/>
    <w:rsid w:val="00E000E5"/>
    <w:rsid w:val="00E00EC0"/>
    <w:rsid w:val="00E03186"/>
    <w:rsid w:val="00E04159"/>
    <w:rsid w:val="00E05CA9"/>
    <w:rsid w:val="00E0763C"/>
    <w:rsid w:val="00E102D9"/>
    <w:rsid w:val="00E104EF"/>
    <w:rsid w:val="00E1051E"/>
    <w:rsid w:val="00E114AE"/>
    <w:rsid w:val="00E12BD0"/>
    <w:rsid w:val="00E13568"/>
    <w:rsid w:val="00E13A2B"/>
    <w:rsid w:val="00E141AA"/>
    <w:rsid w:val="00E214FC"/>
    <w:rsid w:val="00E21E6F"/>
    <w:rsid w:val="00E2201D"/>
    <w:rsid w:val="00E262FE"/>
    <w:rsid w:val="00E34A9D"/>
    <w:rsid w:val="00E36382"/>
    <w:rsid w:val="00E4006C"/>
    <w:rsid w:val="00E40E71"/>
    <w:rsid w:val="00E41664"/>
    <w:rsid w:val="00E5128F"/>
    <w:rsid w:val="00E5151A"/>
    <w:rsid w:val="00E527F6"/>
    <w:rsid w:val="00E542F0"/>
    <w:rsid w:val="00E54D67"/>
    <w:rsid w:val="00E54F42"/>
    <w:rsid w:val="00E558A7"/>
    <w:rsid w:val="00E5775D"/>
    <w:rsid w:val="00E63CD6"/>
    <w:rsid w:val="00E6724B"/>
    <w:rsid w:val="00E673CF"/>
    <w:rsid w:val="00E704D8"/>
    <w:rsid w:val="00E779B9"/>
    <w:rsid w:val="00E802AC"/>
    <w:rsid w:val="00E82307"/>
    <w:rsid w:val="00E82480"/>
    <w:rsid w:val="00E86B7A"/>
    <w:rsid w:val="00E947C5"/>
    <w:rsid w:val="00E95401"/>
    <w:rsid w:val="00E96937"/>
    <w:rsid w:val="00EA2AC2"/>
    <w:rsid w:val="00EB1397"/>
    <w:rsid w:val="00EB42EB"/>
    <w:rsid w:val="00EB4EB7"/>
    <w:rsid w:val="00EC0B14"/>
    <w:rsid w:val="00EC327E"/>
    <w:rsid w:val="00EC6D34"/>
    <w:rsid w:val="00ED0C35"/>
    <w:rsid w:val="00ED1638"/>
    <w:rsid w:val="00ED5A4D"/>
    <w:rsid w:val="00EE1583"/>
    <w:rsid w:val="00EE233D"/>
    <w:rsid w:val="00EE297A"/>
    <w:rsid w:val="00EE2AB9"/>
    <w:rsid w:val="00EE2B5F"/>
    <w:rsid w:val="00EE315C"/>
    <w:rsid w:val="00EE3502"/>
    <w:rsid w:val="00EE3543"/>
    <w:rsid w:val="00EE4A83"/>
    <w:rsid w:val="00EF3CDF"/>
    <w:rsid w:val="00F02964"/>
    <w:rsid w:val="00F039B9"/>
    <w:rsid w:val="00F076B2"/>
    <w:rsid w:val="00F12D82"/>
    <w:rsid w:val="00F14CCB"/>
    <w:rsid w:val="00F160D3"/>
    <w:rsid w:val="00F20805"/>
    <w:rsid w:val="00F21252"/>
    <w:rsid w:val="00F2323B"/>
    <w:rsid w:val="00F24F06"/>
    <w:rsid w:val="00F262D9"/>
    <w:rsid w:val="00F272C2"/>
    <w:rsid w:val="00F27811"/>
    <w:rsid w:val="00F31B3E"/>
    <w:rsid w:val="00F32F25"/>
    <w:rsid w:val="00F3321C"/>
    <w:rsid w:val="00F42615"/>
    <w:rsid w:val="00F42A5F"/>
    <w:rsid w:val="00F434D2"/>
    <w:rsid w:val="00F43A28"/>
    <w:rsid w:val="00F45A1E"/>
    <w:rsid w:val="00F46267"/>
    <w:rsid w:val="00F514F0"/>
    <w:rsid w:val="00F538D2"/>
    <w:rsid w:val="00F561EE"/>
    <w:rsid w:val="00F60002"/>
    <w:rsid w:val="00F60B1E"/>
    <w:rsid w:val="00F61A2A"/>
    <w:rsid w:val="00F66FBB"/>
    <w:rsid w:val="00F7298F"/>
    <w:rsid w:val="00F7411E"/>
    <w:rsid w:val="00F75AEB"/>
    <w:rsid w:val="00F76D68"/>
    <w:rsid w:val="00F76E38"/>
    <w:rsid w:val="00F7738C"/>
    <w:rsid w:val="00F8014E"/>
    <w:rsid w:val="00F81089"/>
    <w:rsid w:val="00F81222"/>
    <w:rsid w:val="00F83924"/>
    <w:rsid w:val="00F914D6"/>
    <w:rsid w:val="00F916D3"/>
    <w:rsid w:val="00F92508"/>
    <w:rsid w:val="00F92CDA"/>
    <w:rsid w:val="00F946BC"/>
    <w:rsid w:val="00F95B3C"/>
    <w:rsid w:val="00F96D38"/>
    <w:rsid w:val="00FA095B"/>
    <w:rsid w:val="00FA0EAB"/>
    <w:rsid w:val="00FA56B7"/>
    <w:rsid w:val="00FA5CCF"/>
    <w:rsid w:val="00FB19A3"/>
    <w:rsid w:val="00FB364F"/>
    <w:rsid w:val="00FB44D5"/>
    <w:rsid w:val="00FC0452"/>
    <w:rsid w:val="00FC07A9"/>
    <w:rsid w:val="00FC0D60"/>
    <w:rsid w:val="00FC151C"/>
    <w:rsid w:val="00FC41C9"/>
    <w:rsid w:val="00FC492A"/>
    <w:rsid w:val="00FC5C7D"/>
    <w:rsid w:val="00FC63C4"/>
    <w:rsid w:val="00FC650D"/>
    <w:rsid w:val="00FD05B7"/>
    <w:rsid w:val="00FD196E"/>
    <w:rsid w:val="00FD3A0C"/>
    <w:rsid w:val="00FD448B"/>
    <w:rsid w:val="00FD6402"/>
    <w:rsid w:val="00FE179D"/>
    <w:rsid w:val="00FE1EB4"/>
    <w:rsid w:val="00FE3A59"/>
    <w:rsid w:val="00FE3D15"/>
    <w:rsid w:val="00FE4324"/>
    <w:rsid w:val="00FE66AE"/>
    <w:rsid w:val="00FE688C"/>
    <w:rsid w:val="00FE6BEF"/>
    <w:rsid w:val="00FF0BEF"/>
    <w:rsid w:val="00FF4470"/>
    <w:rsid w:val="00FF50AA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40140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401400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01400"/>
    <w:pPr>
      <w:keepNext/>
      <w:keepLines/>
      <w:spacing w:before="120" w:after="120"/>
      <w:jc w:val="both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B4AF7"/>
    <w:pPr>
      <w:keepNext/>
      <w:keepLines/>
      <w:spacing w:before="120" w:after="120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01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01400"/>
    <w:pPr>
      <w:numPr>
        <w:numId w:val="6"/>
      </w:numPr>
      <w:spacing w:line="360" w:lineRule="auto"/>
      <w:jc w:val="both"/>
    </w:pPr>
    <w:rPr>
      <w:rFonts w:ascii="Calibri" w:eastAsia="Calibri" w:hAnsi="Calibri"/>
      <w:color w:val="000000"/>
      <w:sz w:val="26"/>
      <w:szCs w:val="24"/>
    </w:rPr>
  </w:style>
  <w:style w:type="character" w:customStyle="1" w:styleId="a3">
    <w:name w:val="Нижний колонтитул Знак"/>
    <w:link w:val="a4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rsid w:val="00401400"/>
    <w:pPr>
      <w:tabs>
        <w:tab w:val="center" w:pos="4677"/>
        <w:tab w:val="right" w:pos="9355"/>
      </w:tabs>
    </w:pPr>
  </w:style>
  <w:style w:type="character" w:customStyle="1" w:styleId="a5">
    <w:name w:val="Текст сноски Знак"/>
    <w:link w:val="a6"/>
    <w:uiPriority w:val="99"/>
    <w:rsid w:val="004014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uiPriority w:val="99"/>
    <w:rsid w:val="00401400"/>
  </w:style>
  <w:style w:type="character" w:styleId="a7">
    <w:name w:val="footnote reference"/>
    <w:uiPriority w:val="99"/>
    <w:rsid w:val="00401400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rsid w:val="0040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2">
    <w:name w:val="toc 1"/>
    <w:basedOn w:val="a"/>
    <w:next w:val="a"/>
    <w:uiPriority w:val="39"/>
    <w:rsid w:val="00401400"/>
    <w:pPr>
      <w:spacing w:after="100"/>
    </w:pPr>
    <w:rPr>
      <w:rFonts w:ascii="Calibri" w:eastAsia="Calibri" w:hAnsi="Calibri"/>
    </w:rPr>
  </w:style>
  <w:style w:type="paragraph" w:styleId="21">
    <w:name w:val="toc 2"/>
    <w:basedOn w:val="a"/>
    <w:next w:val="a"/>
    <w:uiPriority w:val="39"/>
    <w:rsid w:val="00401400"/>
    <w:pPr>
      <w:tabs>
        <w:tab w:val="right" w:leader="dot" w:pos="9345"/>
      </w:tabs>
      <w:spacing w:after="100"/>
      <w:ind w:left="200"/>
    </w:pPr>
    <w:rPr>
      <w:rFonts w:ascii="Calibri" w:eastAsia="Calibri" w:hAnsi="Calibri"/>
      <w:noProof/>
      <w:sz w:val="18"/>
    </w:rPr>
  </w:style>
  <w:style w:type="character" w:customStyle="1" w:styleId="11">
    <w:name w:val="Заголовок 1 Знак"/>
    <w:link w:val="10"/>
    <w:uiPriority w:val="9"/>
    <w:rsid w:val="00401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40140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8">
    <w:name w:val="List Paragraph"/>
    <w:basedOn w:val="a"/>
    <w:qFormat/>
    <w:rsid w:val="00401400"/>
    <w:pPr>
      <w:ind w:left="720"/>
      <w:contextualSpacing/>
    </w:pPr>
    <w:rPr>
      <w:rFonts w:ascii="Calibri" w:eastAsia="Calibri" w:hAnsi="Calibri"/>
    </w:rPr>
  </w:style>
  <w:style w:type="paragraph" w:styleId="a9">
    <w:name w:val="No Spacing"/>
    <w:qFormat/>
    <w:rsid w:val="00401400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01400"/>
    <w:rPr>
      <w:rFonts w:ascii="Calibri" w:eastAsia="Calibri" w:hAnsi="Calibri" w:cs="Times New Roman"/>
    </w:rPr>
  </w:style>
  <w:style w:type="paragraph" w:customStyle="1" w:styleId="ConsPlusNormal">
    <w:name w:val="ConsPlusNormal"/>
    <w:rsid w:val="0040140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Normal1">
    <w:name w:val="Normal1"/>
    <w:rsid w:val="00401400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Знак Знак Знак Знак Знак Знак Знак Знак Знак Знак Знак"/>
    <w:basedOn w:val="a"/>
    <w:rsid w:val="0040140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0">
    <w:name w:val="Заголовок 3 Знак"/>
    <w:link w:val="3"/>
    <w:rsid w:val="005B4AF7"/>
    <w:rPr>
      <w:rFonts w:ascii="Times New Roman" w:eastAsia="Times New Roman" w:hAnsi="Times New Roman"/>
      <w:b/>
      <w:bCs/>
      <w:sz w:val="28"/>
    </w:rPr>
  </w:style>
  <w:style w:type="paragraph" w:customStyle="1" w:styleId="ListParagraph1">
    <w:name w:val="List Paragraph1"/>
    <w:basedOn w:val="a"/>
    <w:rsid w:val="00401400"/>
    <w:pPr>
      <w:ind w:left="720"/>
    </w:pPr>
    <w:rPr>
      <w:rFonts w:ascii="Calibri" w:eastAsia="Calibri" w:hAnsi="Calibri"/>
    </w:rPr>
  </w:style>
  <w:style w:type="character" w:styleId="ab">
    <w:name w:val="Hyperlink"/>
    <w:uiPriority w:val="99"/>
    <w:rsid w:val="00401400"/>
    <w:rPr>
      <w:rFonts w:ascii="Calibri" w:eastAsia="Calibri" w:hAnsi="Calibri" w:cs="Times New Roman"/>
      <w:color w:val="0000FF"/>
      <w:u w:val="single"/>
    </w:rPr>
  </w:style>
  <w:style w:type="paragraph" w:customStyle="1" w:styleId="22">
    <w:name w:val="Абзац списка2"/>
    <w:basedOn w:val="a"/>
    <w:rsid w:val="00401400"/>
    <w:pPr>
      <w:ind w:left="720"/>
    </w:pPr>
    <w:rPr>
      <w:rFonts w:ascii="Calibri" w:eastAsia="Calibri" w:hAnsi="Calibri"/>
      <w:sz w:val="26"/>
      <w:lang w:eastAsia="ar-SA"/>
    </w:rPr>
  </w:style>
  <w:style w:type="character" w:customStyle="1" w:styleId="31">
    <w:name w:val="Основной текст 3 Знак"/>
    <w:link w:val="32"/>
    <w:rsid w:val="0040140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rsid w:val="00401400"/>
    <w:pPr>
      <w:spacing w:after="120"/>
    </w:pPr>
    <w:rPr>
      <w:sz w:val="16"/>
      <w:szCs w:val="16"/>
    </w:rPr>
  </w:style>
  <w:style w:type="character" w:customStyle="1" w:styleId="ac">
    <w:name w:val="Абзац списка Знак"/>
    <w:link w:val="13"/>
    <w:rsid w:val="00401400"/>
    <w:rPr>
      <w:rFonts w:ascii="Calibri" w:eastAsia="Calibri" w:hAnsi="Calibri" w:cs="Calibri"/>
    </w:rPr>
  </w:style>
  <w:style w:type="paragraph" w:customStyle="1" w:styleId="13">
    <w:name w:val="Абзац списка1"/>
    <w:basedOn w:val="a"/>
    <w:link w:val="ac"/>
    <w:rsid w:val="00401400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401400"/>
    <w:rPr>
      <w:rFonts w:ascii="TimesET" w:eastAsia="Batang" w:hAnsi="TimesET" w:cs="Times New Roman"/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d"/>
    <w:rsid w:val="00401400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">
    <w:name w:val="Normal (Web)"/>
    <w:basedOn w:val="a"/>
    <w:rsid w:val="0040140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50">
    <w:name w:val="Заголовок 5 Знак"/>
    <w:link w:val="5"/>
    <w:rsid w:val="00401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0">
    <w:name w:val="Table Grid"/>
    <w:basedOn w:val="a1"/>
    <w:uiPriority w:val="59"/>
    <w:rsid w:val="0040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2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1"/>
    <w:rsid w:val="00401400"/>
    <w:pPr>
      <w:tabs>
        <w:tab w:val="center" w:pos="4677"/>
        <w:tab w:val="right" w:pos="9355"/>
      </w:tabs>
    </w:pPr>
  </w:style>
  <w:style w:type="character" w:customStyle="1" w:styleId="af3">
    <w:name w:val="Текст выноски Знак"/>
    <w:link w:val="af4"/>
    <w:rsid w:val="00401400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rsid w:val="00401400"/>
    <w:rPr>
      <w:rFonts w:ascii="Segoe UI" w:hAnsi="Segoe UI"/>
      <w:sz w:val="18"/>
      <w:szCs w:val="18"/>
    </w:rPr>
  </w:style>
  <w:style w:type="character" w:styleId="af5">
    <w:name w:val="annotation reference"/>
    <w:rsid w:val="00401400"/>
    <w:rPr>
      <w:rFonts w:ascii="Calibri" w:eastAsia="Calibri" w:hAnsi="Calibri" w:cs="Times New Roman"/>
      <w:sz w:val="16"/>
      <w:szCs w:val="16"/>
    </w:rPr>
  </w:style>
  <w:style w:type="character" w:customStyle="1" w:styleId="af6">
    <w:name w:val="Текст примечания Знак"/>
    <w:link w:val="af7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401400"/>
  </w:style>
  <w:style w:type="paragraph" w:styleId="af8">
    <w:name w:val="TOC Heading"/>
    <w:basedOn w:val="10"/>
    <w:next w:val="a"/>
    <w:qFormat/>
    <w:rsid w:val="00401400"/>
    <w:pPr>
      <w:spacing w:before="480" w:after="0" w:line="276" w:lineRule="auto"/>
      <w:jc w:val="left"/>
      <w:outlineLvl w:val="9"/>
    </w:pPr>
    <w:rPr>
      <w:rFonts w:ascii="Cambria" w:eastAsia="Calibri" w:hAnsi="Cambria"/>
      <w:color w:val="365F91"/>
    </w:rPr>
  </w:style>
  <w:style w:type="paragraph" w:customStyle="1" w:styleId="23">
    <w:name w:val="заголовок 2"/>
    <w:basedOn w:val="a"/>
    <w:next w:val="a"/>
    <w:rsid w:val="00401400"/>
    <w:pPr>
      <w:keepNext/>
      <w:widowControl w:val="0"/>
      <w:ind w:firstLine="400"/>
      <w:jc w:val="both"/>
      <w:outlineLvl w:val="1"/>
    </w:pPr>
    <w:rPr>
      <w:rFonts w:ascii="Calibri" w:eastAsia="Calibri" w:hAnsi="Calibri"/>
      <w:sz w:val="24"/>
      <w:szCs w:val="24"/>
    </w:rPr>
  </w:style>
  <w:style w:type="character" w:customStyle="1" w:styleId="af9">
    <w:name w:val="Основной текст Знак"/>
    <w:link w:val="afa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9"/>
    <w:rsid w:val="00401400"/>
    <w:pPr>
      <w:spacing w:after="120"/>
    </w:pPr>
  </w:style>
  <w:style w:type="paragraph" w:customStyle="1" w:styleId="afb">
    <w:name w:val="список с точками"/>
    <w:basedOn w:val="a"/>
    <w:rsid w:val="0040140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Calibri" w:eastAsia="Calibri" w:hAnsi="Calibri"/>
      <w:sz w:val="24"/>
      <w:szCs w:val="24"/>
    </w:rPr>
  </w:style>
  <w:style w:type="paragraph" w:styleId="33">
    <w:name w:val="toc 3"/>
    <w:basedOn w:val="a"/>
    <w:next w:val="a"/>
    <w:uiPriority w:val="39"/>
    <w:rsid w:val="00401400"/>
    <w:pPr>
      <w:spacing w:after="100"/>
      <w:ind w:left="400"/>
    </w:pPr>
    <w:rPr>
      <w:rFonts w:ascii="Calibri" w:eastAsia="Calibri" w:hAnsi="Calibri"/>
    </w:rPr>
  </w:style>
  <w:style w:type="character" w:customStyle="1" w:styleId="HTML">
    <w:name w:val="Стандартный HTML Знак"/>
    <w:link w:val="HTML0"/>
    <w:rsid w:val="00401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0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afc">
    <w:name w:val="Тема примечания Знак"/>
    <w:link w:val="afd"/>
    <w:rsid w:val="00401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7"/>
    <w:next w:val="af7"/>
    <w:link w:val="afc"/>
    <w:rsid w:val="00401400"/>
    <w:rPr>
      <w:b/>
      <w:bCs/>
    </w:rPr>
  </w:style>
  <w:style w:type="character" w:customStyle="1" w:styleId="sj-widget-powered-by-brand">
    <w:name w:val="sj-widget-powered-by-brand"/>
    <w:rsid w:val="00401400"/>
    <w:rPr>
      <w:rFonts w:ascii="Calibri" w:eastAsia="Calibri" w:hAnsi="Calibri" w:cs="Times New Roman"/>
    </w:rPr>
  </w:style>
  <w:style w:type="character" w:customStyle="1" w:styleId="14">
    <w:name w:val="Верх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5">
    <w:name w:val="Ниж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Текст сноски Знак1"/>
    <w:uiPriority w:val="99"/>
    <w:semiHidden/>
    <w:rsid w:val="00E54D67"/>
    <w:rPr>
      <w:rFonts w:ascii="Calibri" w:eastAsia="Calibri" w:hAnsi="Calibri" w:cs="Times New Roman"/>
      <w:sz w:val="20"/>
      <w:szCs w:val="20"/>
    </w:rPr>
  </w:style>
  <w:style w:type="character" w:customStyle="1" w:styleId="310">
    <w:name w:val="Основной текст 3 Знак1"/>
    <w:uiPriority w:val="99"/>
    <w:semiHidden/>
    <w:rsid w:val="00D11691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с отступом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8">
    <w:name w:val="Текст выноски Знак1"/>
    <w:uiPriority w:val="99"/>
    <w:semiHidden/>
    <w:rsid w:val="00D11691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примечания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uiPriority w:val="99"/>
    <w:semiHidden/>
    <w:rsid w:val="00D11691"/>
    <w:rPr>
      <w:rFonts w:ascii="Consolas" w:eastAsia="Times New Roman" w:hAnsi="Consolas" w:cs="Times New Roman"/>
    </w:rPr>
  </w:style>
  <w:style w:type="character" w:customStyle="1" w:styleId="1b">
    <w:name w:val="Тема примечания Знак1"/>
    <w:uiPriority w:val="99"/>
    <w:semiHidden/>
    <w:rsid w:val="00D11691"/>
    <w:rPr>
      <w:rFonts w:ascii="Times New Roman" w:eastAsia="Times New Roman" w:hAnsi="Times New Roman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767F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67F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67F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67F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67F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67F2C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40140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401400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01400"/>
    <w:pPr>
      <w:keepNext/>
      <w:keepLines/>
      <w:spacing w:before="120" w:after="120"/>
      <w:jc w:val="both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B4AF7"/>
    <w:pPr>
      <w:keepNext/>
      <w:keepLines/>
      <w:spacing w:before="120" w:after="120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01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01400"/>
    <w:pPr>
      <w:numPr>
        <w:numId w:val="6"/>
      </w:numPr>
      <w:spacing w:line="360" w:lineRule="auto"/>
      <w:jc w:val="both"/>
    </w:pPr>
    <w:rPr>
      <w:rFonts w:ascii="Calibri" w:eastAsia="Calibri" w:hAnsi="Calibri"/>
      <w:color w:val="000000"/>
      <w:sz w:val="26"/>
      <w:szCs w:val="24"/>
    </w:rPr>
  </w:style>
  <w:style w:type="character" w:customStyle="1" w:styleId="a3">
    <w:name w:val="Нижний колонтитул Знак"/>
    <w:link w:val="a4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rsid w:val="00401400"/>
    <w:pPr>
      <w:tabs>
        <w:tab w:val="center" w:pos="4677"/>
        <w:tab w:val="right" w:pos="9355"/>
      </w:tabs>
    </w:pPr>
  </w:style>
  <w:style w:type="character" w:customStyle="1" w:styleId="a5">
    <w:name w:val="Текст сноски Знак"/>
    <w:link w:val="a6"/>
    <w:uiPriority w:val="99"/>
    <w:rsid w:val="004014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5"/>
    <w:uiPriority w:val="99"/>
    <w:rsid w:val="00401400"/>
  </w:style>
  <w:style w:type="character" w:styleId="a7">
    <w:name w:val="footnote reference"/>
    <w:uiPriority w:val="99"/>
    <w:rsid w:val="00401400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rsid w:val="0040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2">
    <w:name w:val="toc 1"/>
    <w:basedOn w:val="a"/>
    <w:next w:val="a"/>
    <w:uiPriority w:val="39"/>
    <w:rsid w:val="00401400"/>
    <w:pPr>
      <w:spacing w:after="100"/>
    </w:pPr>
    <w:rPr>
      <w:rFonts w:ascii="Calibri" w:eastAsia="Calibri" w:hAnsi="Calibri"/>
    </w:rPr>
  </w:style>
  <w:style w:type="paragraph" w:styleId="21">
    <w:name w:val="toc 2"/>
    <w:basedOn w:val="a"/>
    <w:next w:val="a"/>
    <w:uiPriority w:val="39"/>
    <w:rsid w:val="00401400"/>
    <w:pPr>
      <w:tabs>
        <w:tab w:val="right" w:leader="dot" w:pos="9345"/>
      </w:tabs>
      <w:spacing w:after="100"/>
      <w:ind w:left="200"/>
    </w:pPr>
    <w:rPr>
      <w:rFonts w:ascii="Calibri" w:eastAsia="Calibri" w:hAnsi="Calibri"/>
      <w:noProof/>
      <w:sz w:val="18"/>
    </w:rPr>
  </w:style>
  <w:style w:type="character" w:customStyle="1" w:styleId="11">
    <w:name w:val="Заголовок 1 Знак"/>
    <w:link w:val="10"/>
    <w:uiPriority w:val="9"/>
    <w:rsid w:val="00401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40140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8">
    <w:name w:val="List Paragraph"/>
    <w:basedOn w:val="a"/>
    <w:qFormat/>
    <w:rsid w:val="00401400"/>
    <w:pPr>
      <w:ind w:left="720"/>
      <w:contextualSpacing/>
    </w:pPr>
    <w:rPr>
      <w:rFonts w:ascii="Calibri" w:eastAsia="Calibri" w:hAnsi="Calibri"/>
    </w:rPr>
  </w:style>
  <w:style w:type="paragraph" w:styleId="a9">
    <w:name w:val="No Spacing"/>
    <w:qFormat/>
    <w:rsid w:val="00401400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01400"/>
    <w:rPr>
      <w:rFonts w:ascii="Calibri" w:eastAsia="Calibri" w:hAnsi="Calibri" w:cs="Times New Roman"/>
    </w:rPr>
  </w:style>
  <w:style w:type="paragraph" w:customStyle="1" w:styleId="ConsPlusNormal">
    <w:name w:val="ConsPlusNormal"/>
    <w:rsid w:val="0040140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Normal1">
    <w:name w:val="Normal1"/>
    <w:rsid w:val="00401400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Знак Знак Знак Знак Знак Знак Знак Знак Знак Знак Знак"/>
    <w:basedOn w:val="a"/>
    <w:rsid w:val="0040140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0">
    <w:name w:val="Заголовок 3 Знак"/>
    <w:link w:val="3"/>
    <w:rsid w:val="005B4AF7"/>
    <w:rPr>
      <w:rFonts w:ascii="Times New Roman" w:eastAsia="Times New Roman" w:hAnsi="Times New Roman"/>
      <w:b/>
      <w:bCs/>
      <w:sz w:val="28"/>
    </w:rPr>
  </w:style>
  <w:style w:type="paragraph" w:customStyle="1" w:styleId="ListParagraph1">
    <w:name w:val="List Paragraph1"/>
    <w:basedOn w:val="a"/>
    <w:rsid w:val="00401400"/>
    <w:pPr>
      <w:ind w:left="720"/>
    </w:pPr>
    <w:rPr>
      <w:rFonts w:ascii="Calibri" w:eastAsia="Calibri" w:hAnsi="Calibri"/>
    </w:rPr>
  </w:style>
  <w:style w:type="character" w:styleId="ab">
    <w:name w:val="Hyperlink"/>
    <w:uiPriority w:val="99"/>
    <w:rsid w:val="00401400"/>
    <w:rPr>
      <w:rFonts w:ascii="Calibri" w:eastAsia="Calibri" w:hAnsi="Calibri" w:cs="Times New Roman"/>
      <w:color w:val="0000FF"/>
      <w:u w:val="single"/>
    </w:rPr>
  </w:style>
  <w:style w:type="paragraph" w:customStyle="1" w:styleId="22">
    <w:name w:val="Абзац списка2"/>
    <w:basedOn w:val="a"/>
    <w:rsid w:val="00401400"/>
    <w:pPr>
      <w:ind w:left="720"/>
    </w:pPr>
    <w:rPr>
      <w:rFonts w:ascii="Calibri" w:eastAsia="Calibri" w:hAnsi="Calibri"/>
      <w:sz w:val="26"/>
      <w:lang w:eastAsia="ar-SA"/>
    </w:rPr>
  </w:style>
  <w:style w:type="character" w:customStyle="1" w:styleId="31">
    <w:name w:val="Основной текст 3 Знак"/>
    <w:link w:val="32"/>
    <w:rsid w:val="0040140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rsid w:val="00401400"/>
    <w:pPr>
      <w:spacing w:after="120"/>
    </w:pPr>
    <w:rPr>
      <w:sz w:val="16"/>
      <w:szCs w:val="16"/>
    </w:rPr>
  </w:style>
  <w:style w:type="character" w:customStyle="1" w:styleId="ac">
    <w:name w:val="Абзац списка Знак"/>
    <w:link w:val="13"/>
    <w:rsid w:val="00401400"/>
    <w:rPr>
      <w:rFonts w:ascii="Calibri" w:eastAsia="Calibri" w:hAnsi="Calibri" w:cs="Calibri"/>
    </w:rPr>
  </w:style>
  <w:style w:type="paragraph" w:customStyle="1" w:styleId="13">
    <w:name w:val="Абзац списка1"/>
    <w:basedOn w:val="a"/>
    <w:link w:val="ac"/>
    <w:rsid w:val="00401400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401400"/>
    <w:rPr>
      <w:rFonts w:ascii="TimesET" w:eastAsia="Batang" w:hAnsi="TimesET" w:cs="Times New Roman"/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d"/>
    <w:rsid w:val="00401400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">
    <w:name w:val="Normal (Web)"/>
    <w:basedOn w:val="a"/>
    <w:rsid w:val="0040140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50">
    <w:name w:val="Заголовок 5 Знак"/>
    <w:link w:val="5"/>
    <w:rsid w:val="00401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0">
    <w:name w:val="Table Grid"/>
    <w:basedOn w:val="a1"/>
    <w:uiPriority w:val="59"/>
    <w:rsid w:val="0040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2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1"/>
    <w:rsid w:val="00401400"/>
    <w:pPr>
      <w:tabs>
        <w:tab w:val="center" w:pos="4677"/>
        <w:tab w:val="right" w:pos="9355"/>
      </w:tabs>
    </w:pPr>
  </w:style>
  <w:style w:type="character" w:customStyle="1" w:styleId="af3">
    <w:name w:val="Текст выноски Знак"/>
    <w:link w:val="af4"/>
    <w:rsid w:val="00401400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rsid w:val="00401400"/>
    <w:rPr>
      <w:rFonts w:ascii="Segoe UI" w:hAnsi="Segoe UI"/>
      <w:sz w:val="18"/>
      <w:szCs w:val="18"/>
    </w:rPr>
  </w:style>
  <w:style w:type="character" w:styleId="af5">
    <w:name w:val="annotation reference"/>
    <w:rsid w:val="00401400"/>
    <w:rPr>
      <w:rFonts w:ascii="Calibri" w:eastAsia="Calibri" w:hAnsi="Calibri" w:cs="Times New Roman"/>
      <w:sz w:val="16"/>
      <w:szCs w:val="16"/>
    </w:rPr>
  </w:style>
  <w:style w:type="character" w:customStyle="1" w:styleId="af6">
    <w:name w:val="Текст примечания Знак"/>
    <w:link w:val="af7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401400"/>
  </w:style>
  <w:style w:type="paragraph" w:styleId="af8">
    <w:name w:val="TOC Heading"/>
    <w:basedOn w:val="10"/>
    <w:next w:val="a"/>
    <w:qFormat/>
    <w:rsid w:val="00401400"/>
    <w:pPr>
      <w:spacing w:before="480" w:after="0" w:line="276" w:lineRule="auto"/>
      <w:jc w:val="left"/>
      <w:outlineLvl w:val="9"/>
    </w:pPr>
    <w:rPr>
      <w:rFonts w:ascii="Cambria" w:eastAsia="Calibri" w:hAnsi="Cambria"/>
      <w:color w:val="365F91"/>
    </w:rPr>
  </w:style>
  <w:style w:type="paragraph" w:customStyle="1" w:styleId="23">
    <w:name w:val="заголовок 2"/>
    <w:basedOn w:val="a"/>
    <w:next w:val="a"/>
    <w:rsid w:val="00401400"/>
    <w:pPr>
      <w:keepNext/>
      <w:widowControl w:val="0"/>
      <w:ind w:firstLine="400"/>
      <w:jc w:val="both"/>
      <w:outlineLvl w:val="1"/>
    </w:pPr>
    <w:rPr>
      <w:rFonts w:ascii="Calibri" w:eastAsia="Calibri" w:hAnsi="Calibri"/>
      <w:sz w:val="24"/>
      <w:szCs w:val="24"/>
    </w:rPr>
  </w:style>
  <w:style w:type="character" w:customStyle="1" w:styleId="af9">
    <w:name w:val="Основной текст Знак"/>
    <w:link w:val="afa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9"/>
    <w:rsid w:val="00401400"/>
    <w:pPr>
      <w:spacing w:after="120"/>
    </w:pPr>
  </w:style>
  <w:style w:type="paragraph" w:customStyle="1" w:styleId="afb">
    <w:name w:val="список с точками"/>
    <w:basedOn w:val="a"/>
    <w:rsid w:val="0040140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Calibri" w:eastAsia="Calibri" w:hAnsi="Calibri"/>
      <w:sz w:val="24"/>
      <w:szCs w:val="24"/>
    </w:rPr>
  </w:style>
  <w:style w:type="paragraph" w:styleId="33">
    <w:name w:val="toc 3"/>
    <w:basedOn w:val="a"/>
    <w:next w:val="a"/>
    <w:uiPriority w:val="39"/>
    <w:rsid w:val="00401400"/>
    <w:pPr>
      <w:spacing w:after="100"/>
      <w:ind w:left="400"/>
    </w:pPr>
    <w:rPr>
      <w:rFonts w:ascii="Calibri" w:eastAsia="Calibri" w:hAnsi="Calibri"/>
    </w:rPr>
  </w:style>
  <w:style w:type="character" w:customStyle="1" w:styleId="HTML">
    <w:name w:val="Стандартный HTML Знак"/>
    <w:link w:val="HTML0"/>
    <w:rsid w:val="00401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0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afc">
    <w:name w:val="Тема примечания Знак"/>
    <w:link w:val="afd"/>
    <w:rsid w:val="00401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7"/>
    <w:next w:val="af7"/>
    <w:link w:val="afc"/>
    <w:rsid w:val="00401400"/>
    <w:rPr>
      <w:b/>
      <w:bCs/>
    </w:rPr>
  </w:style>
  <w:style w:type="character" w:customStyle="1" w:styleId="sj-widget-powered-by-brand">
    <w:name w:val="sj-widget-powered-by-brand"/>
    <w:rsid w:val="00401400"/>
    <w:rPr>
      <w:rFonts w:ascii="Calibri" w:eastAsia="Calibri" w:hAnsi="Calibri" w:cs="Times New Roman"/>
    </w:rPr>
  </w:style>
  <w:style w:type="character" w:customStyle="1" w:styleId="14">
    <w:name w:val="Верх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5">
    <w:name w:val="Ниж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Текст сноски Знак1"/>
    <w:uiPriority w:val="99"/>
    <w:semiHidden/>
    <w:rsid w:val="00E54D67"/>
    <w:rPr>
      <w:rFonts w:ascii="Calibri" w:eastAsia="Calibri" w:hAnsi="Calibri" w:cs="Times New Roman"/>
      <w:sz w:val="20"/>
      <w:szCs w:val="20"/>
    </w:rPr>
  </w:style>
  <w:style w:type="character" w:customStyle="1" w:styleId="310">
    <w:name w:val="Основной текст 3 Знак1"/>
    <w:uiPriority w:val="99"/>
    <w:semiHidden/>
    <w:rsid w:val="00D11691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с отступом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8">
    <w:name w:val="Текст выноски Знак1"/>
    <w:uiPriority w:val="99"/>
    <w:semiHidden/>
    <w:rsid w:val="00D11691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примечания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uiPriority w:val="99"/>
    <w:semiHidden/>
    <w:rsid w:val="00D11691"/>
    <w:rPr>
      <w:rFonts w:ascii="Consolas" w:eastAsia="Times New Roman" w:hAnsi="Consolas" w:cs="Times New Roman"/>
    </w:rPr>
  </w:style>
  <w:style w:type="character" w:customStyle="1" w:styleId="1b">
    <w:name w:val="Тема примечания Знак1"/>
    <w:uiPriority w:val="99"/>
    <w:semiHidden/>
    <w:rsid w:val="00D11691"/>
    <w:rPr>
      <w:rFonts w:ascii="Times New Roman" w:eastAsia="Times New Roman" w:hAnsi="Times New Roman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767F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67F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67F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67F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67F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67F2C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dernlib.ru/books/v_v_prozorov/vvedenie_v_literaturovedenie/read" TargetMode="External"/><Relationship Id="rId18" Type="http://schemas.openxmlformats.org/officeDocument/2006/relationships/hyperlink" Target="http://www.philolog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ilology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lib.rus.ec/b/261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ugosvet.ru/" TargetMode="External"/><Relationship Id="rId20" Type="http://schemas.openxmlformats.org/officeDocument/2006/relationships/hyperlink" Target="http://www.gramo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ogy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ature.web.ru/db/msg.html?mid=11814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umer.info" TargetMode="External"/><Relationship Id="rId19" Type="http://schemas.openxmlformats.org/officeDocument/2006/relationships/hyperlink" Target="http://pandia.ru/text/category/russkij_yazik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b.rus.ec/b/21209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1C31-8440-4DBE-BBAE-F2D5D580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22836</Words>
  <Characters>130169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2018-06-04T07:55:00Z</cp:lastPrinted>
  <dcterms:created xsi:type="dcterms:W3CDTF">2019-01-21T09:49:00Z</dcterms:created>
  <dcterms:modified xsi:type="dcterms:W3CDTF">2019-01-21T09:49:00Z</dcterms:modified>
</cp:coreProperties>
</file>