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01" w:rsidRPr="008A5301" w:rsidRDefault="008A5301" w:rsidP="008A53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301">
        <w:rPr>
          <w:rFonts w:ascii="Times New Roman" w:hAnsi="Times New Roman"/>
          <w:b/>
          <w:sz w:val="28"/>
        </w:rPr>
        <w:t xml:space="preserve">РНЦ РАО в Сибирском федеральном </w:t>
      </w:r>
      <w:proofErr w:type="gramStart"/>
      <w:r w:rsidRPr="008A5301">
        <w:rPr>
          <w:rFonts w:ascii="Times New Roman" w:hAnsi="Times New Roman"/>
          <w:b/>
          <w:sz w:val="28"/>
        </w:rPr>
        <w:t>округе</w:t>
      </w:r>
      <w:proofErr w:type="gramEnd"/>
      <w:r w:rsidRPr="008A5301">
        <w:rPr>
          <w:rFonts w:ascii="Times New Roman" w:hAnsi="Times New Roman"/>
          <w:b/>
          <w:sz w:val="28"/>
        </w:rPr>
        <w:t xml:space="preserve"> а базе Национального исследовательского Томского государственного университета</w:t>
      </w:r>
    </w:p>
    <w:p w:rsidR="0078744D" w:rsidRPr="0091226D" w:rsidRDefault="0078744D" w:rsidP="0078744D">
      <w:pPr>
        <w:rPr>
          <w:rFonts w:ascii="Times New Roman" w:hAnsi="Times New Roman" w:cs="Times New Roman"/>
          <w:sz w:val="24"/>
          <w:szCs w:val="24"/>
        </w:rPr>
      </w:pPr>
      <w:r w:rsidRPr="0091226D">
        <w:rPr>
          <w:rFonts w:ascii="Times New Roman" w:hAnsi="Times New Roman" w:cs="Times New Roman"/>
          <w:sz w:val="24"/>
          <w:szCs w:val="24"/>
        </w:rPr>
        <w:t>Результат</w:t>
      </w:r>
      <w:r w:rsidR="00EC509C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8744D" w:rsidRDefault="00EC509C" w:rsidP="007874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прикладного исследования «Разработка методики определения</w:t>
      </w:r>
      <w:r w:rsidR="0078744D" w:rsidRPr="007E4016">
        <w:rPr>
          <w:rFonts w:ascii="Times New Roman" w:hAnsi="Times New Roman" w:cs="Times New Roman"/>
          <w:b/>
          <w:sz w:val="24"/>
          <w:szCs w:val="24"/>
        </w:rPr>
        <w:t xml:space="preserve"> образовательных интересов и признаков одарённости у школьников по открытым пользовательским данным из </w:t>
      </w:r>
      <w:r>
        <w:rPr>
          <w:rFonts w:ascii="Times New Roman" w:hAnsi="Times New Roman" w:cs="Times New Roman"/>
          <w:b/>
          <w:sz w:val="24"/>
          <w:szCs w:val="24"/>
        </w:rPr>
        <w:t>социальной с</w:t>
      </w:r>
      <w:r w:rsidR="0091226D" w:rsidRPr="007E4016">
        <w:rPr>
          <w:rFonts w:ascii="Times New Roman" w:hAnsi="Times New Roman" w:cs="Times New Roman"/>
          <w:b/>
          <w:sz w:val="24"/>
          <w:szCs w:val="24"/>
        </w:rPr>
        <w:t xml:space="preserve">ети </w:t>
      </w:r>
      <w:r w:rsidR="0078744D" w:rsidRPr="007E401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78744D" w:rsidRPr="007E4016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 w:rsidR="0078744D" w:rsidRPr="007E4016">
        <w:rPr>
          <w:rFonts w:ascii="Times New Roman" w:hAnsi="Times New Roman" w:cs="Times New Roman"/>
          <w:b/>
          <w:sz w:val="24"/>
          <w:szCs w:val="24"/>
        </w:rPr>
        <w:t>»</w:t>
      </w:r>
      <w:r w:rsidR="0091226D" w:rsidRPr="007E4016">
        <w:rPr>
          <w:rFonts w:ascii="Times New Roman" w:hAnsi="Times New Roman" w:cs="Times New Roman"/>
          <w:b/>
          <w:sz w:val="24"/>
          <w:szCs w:val="24"/>
        </w:rPr>
        <w:t>.</w:t>
      </w:r>
    </w:p>
    <w:p w:rsidR="007E4016" w:rsidRPr="0091226D" w:rsidRDefault="007E4016" w:rsidP="007E4016">
      <w:pPr>
        <w:rPr>
          <w:rFonts w:ascii="Times New Roman" w:hAnsi="Times New Roman" w:cs="Times New Roman"/>
          <w:sz w:val="24"/>
          <w:szCs w:val="24"/>
        </w:rPr>
      </w:pPr>
      <w:r w:rsidRPr="007E4016">
        <w:rPr>
          <w:rFonts w:ascii="Times New Roman" w:hAnsi="Times New Roman" w:cs="Times New Roman"/>
          <w:sz w:val="24"/>
          <w:szCs w:val="24"/>
        </w:rPr>
        <w:t>Возможности, которые дает анализ и использование огромных потоков информации, создающихся миллионами пользователей социальных сетей, позволяют заново посмотреть на способы решения ранее не решаемых, но значимых для системы высшего образования проблем: исследование спроса на рынке образовательных услуг, выявление потенциальных абитуриентов на территории Российской Федерации, стран ближнего и дальнего зарубежья, отб</w:t>
      </w:r>
      <w:r w:rsidR="00791A95">
        <w:rPr>
          <w:rFonts w:ascii="Times New Roman" w:hAnsi="Times New Roman" w:cs="Times New Roman"/>
          <w:sz w:val="24"/>
          <w:szCs w:val="24"/>
        </w:rPr>
        <w:t xml:space="preserve">ор наиболее талантливых из них. </w:t>
      </w:r>
    </w:p>
    <w:p w:rsidR="0078744D" w:rsidRPr="0091226D" w:rsidRDefault="0078744D" w:rsidP="0091226D">
      <w:pPr>
        <w:jc w:val="both"/>
        <w:rPr>
          <w:rFonts w:ascii="Times New Roman" w:hAnsi="Times New Roman" w:cs="Times New Roman"/>
          <w:sz w:val="24"/>
          <w:szCs w:val="24"/>
        </w:rPr>
      </w:pPr>
      <w:r w:rsidRPr="0091226D">
        <w:rPr>
          <w:rFonts w:ascii="Times New Roman" w:hAnsi="Times New Roman" w:cs="Times New Roman"/>
          <w:sz w:val="24"/>
          <w:szCs w:val="24"/>
        </w:rPr>
        <w:t>Разработанн</w:t>
      </w:r>
      <w:r w:rsidR="0091226D" w:rsidRPr="0091226D">
        <w:rPr>
          <w:rFonts w:ascii="Times New Roman" w:hAnsi="Times New Roman" w:cs="Times New Roman"/>
          <w:sz w:val="24"/>
          <w:szCs w:val="24"/>
        </w:rPr>
        <w:t xml:space="preserve">ая </w:t>
      </w:r>
      <w:r w:rsidRPr="0091226D">
        <w:rPr>
          <w:rFonts w:ascii="Times New Roman" w:hAnsi="Times New Roman" w:cs="Times New Roman"/>
          <w:sz w:val="24"/>
          <w:szCs w:val="24"/>
        </w:rPr>
        <w:t>метод</w:t>
      </w:r>
      <w:r w:rsidR="0091226D" w:rsidRPr="0091226D">
        <w:rPr>
          <w:rFonts w:ascii="Times New Roman" w:hAnsi="Times New Roman" w:cs="Times New Roman"/>
          <w:sz w:val="24"/>
          <w:szCs w:val="24"/>
        </w:rPr>
        <w:t>ика</w:t>
      </w:r>
      <w:r w:rsidRPr="0091226D">
        <w:rPr>
          <w:rFonts w:ascii="Times New Roman" w:hAnsi="Times New Roman" w:cs="Times New Roman"/>
          <w:sz w:val="24"/>
          <w:szCs w:val="24"/>
        </w:rPr>
        <w:t xml:space="preserve"> и технологические решения сбора и обработки данных из социальных </w:t>
      </w:r>
      <w:r w:rsidR="0091226D" w:rsidRPr="0091226D">
        <w:rPr>
          <w:rFonts w:ascii="Times New Roman" w:hAnsi="Times New Roman" w:cs="Times New Roman"/>
          <w:sz w:val="24"/>
          <w:szCs w:val="24"/>
        </w:rPr>
        <w:t>сетей для проектирования образовательного профиля абитуриентов опирается</w:t>
      </w:r>
      <w:r w:rsidRPr="0091226D">
        <w:rPr>
          <w:rFonts w:ascii="Times New Roman" w:hAnsi="Times New Roman" w:cs="Times New Roman"/>
          <w:sz w:val="24"/>
          <w:szCs w:val="24"/>
        </w:rPr>
        <w:t xml:space="preserve"> на знания и методы компьютерных наук, математического моделирования, психологии, социологии и лингвистики. В отличии от существующих зарубежных и отечественных исследований абитуриентов (студентов и выпускников вузов) на основе ручного сбора и анализа ограниченных данных из социальных сетей, проведенных </w:t>
      </w:r>
      <w:proofErr w:type="spellStart"/>
      <w:r w:rsidRPr="0091226D">
        <w:rPr>
          <w:rFonts w:ascii="Times New Roman" w:hAnsi="Times New Roman" w:cs="Times New Roman"/>
          <w:sz w:val="24"/>
          <w:szCs w:val="24"/>
        </w:rPr>
        <w:t>анкетирований</w:t>
      </w:r>
      <w:proofErr w:type="spellEnd"/>
      <w:r w:rsidRPr="0091226D">
        <w:rPr>
          <w:rFonts w:ascii="Times New Roman" w:hAnsi="Times New Roman" w:cs="Times New Roman"/>
          <w:sz w:val="24"/>
          <w:szCs w:val="24"/>
        </w:rPr>
        <w:t xml:space="preserve">, опросов и интервью, в </w:t>
      </w:r>
      <w:r w:rsidR="0091226D">
        <w:rPr>
          <w:rFonts w:ascii="Times New Roman" w:hAnsi="Times New Roman" w:cs="Times New Roman"/>
          <w:sz w:val="24"/>
          <w:szCs w:val="24"/>
        </w:rPr>
        <w:t>разработанной методике</w:t>
      </w:r>
      <w:r w:rsidR="0091226D" w:rsidRPr="0091226D">
        <w:rPr>
          <w:rFonts w:ascii="Times New Roman" w:hAnsi="Times New Roman" w:cs="Times New Roman"/>
          <w:sz w:val="24"/>
          <w:szCs w:val="24"/>
        </w:rPr>
        <w:t xml:space="preserve"> </w:t>
      </w:r>
      <w:r w:rsidRPr="0091226D">
        <w:rPr>
          <w:rFonts w:ascii="Times New Roman" w:hAnsi="Times New Roman" w:cs="Times New Roman"/>
          <w:sz w:val="24"/>
          <w:szCs w:val="24"/>
        </w:rPr>
        <w:t>предлага</w:t>
      </w:r>
      <w:r w:rsidR="0091226D">
        <w:rPr>
          <w:rFonts w:ascii="Times New Roman" w:hAnsi="Times New Roman" w:cs="Times New Roman"/>
          <w:sz w:val="24"/>
          <w:szCs w:val="24"/>
        </w:rPr>
        <w:t>ются применение</w:t>
      </w:r>
      <w:r w:rsidR="0091226D" w:rsidRPr="0091226D">
        <w:rPr>
          <w:rFonts w:ascii="Times New Roman" w:hAnsi="Times New Roman" w:cs="Times New Roman"/>
          <w:sz w:val="24"/>
          <w:szCs w:val="24"/>
        </w:rPr>
        <w:t xml:space="preserve"> интеллектуального анализа </w:t>
      </w:r>
      <w:r w:rsidRPr="0091226D">
        <w:rPr>
          <w:rFonts w:ascii="Times New Roman" w:hAnsi="Times New Roman" w:cs="Times New Roman"/>
          <w:sz w:val="24"/>
          <w:szCs w:val="24"/>
        </w:rPr>
        <w:t xml:space="preserve">больших данных с применением машинных алгоритмов и суперкомпьютера СКИФ </w:t>
      </w:r>
      <w:proofErr w:type="spellStart"/>
      <w:r w:rsidRPr="0091226D">
        <w:rPr>
          <w:rFonts w:ascii="Times New Roman" w:hAnsi="Times New Roman" w:cs="Times New Roman"/>
          <w:sz w:val="24"/>
          <w:szCs w:val="24"/>
        </w:rPr>
        <w:t>Cyberia</w:t>
      </w:r>
      <w:proofErr w:type="spellEnd"/>
      <w:r w:rsidRPr="0091226D">
        <w:rPr>
          <w:rFonts w:ascii="Times New Roman" w:hAnsi="Times New Roman" w:cs="Times New Roman"/>
          <w:sz w:val="24"/>
          <w:szCs w:val="24"/>
        </w:rPr>
        <w:t>.</w:t>
      </w:r>
    </w:p>
    <w:p w:rsidR="0091226D" w:rsidRPr="0091226D" w:rsidRDefault="0091226D" w:rsidP="0091226D">
      <w:pPr>
        <w:jc w:val="both"/>
        <w:rPr>
          <w:rFonts w:ascii="Times New Roman" w:hAnsi="Times New Roman" w:cs="Times New Roman"/>
          <w:sz w:val="24"/>
          <w:szCs w:val="24"/>
        </w:rPr>
      </w:pPr>
      <w:r w:rsidRPr="0091226D">
        <w:rPr>
          <w:rFonts w:ascii="Times New Roman" w:hAnsi="Times New Roman" w:cs="Times New Roman"/>
          <w:sz w:val="24"/>
          <w:szCs w:val="24"/>
        </w:rPr>
        <w:t>Полученные в результате исследования данные об интересах и предпочтениях молодежи, особенностях выбора будущей профессиональной сферы и направлениях обучения, позволяют уточнить систему знаний о факторах, влияющих на изменения конъюнктуры рынка образовательных услуг, формирование образовательных потребностей молодежи, эффективность выстраивания коммуникаций университета с абитуриентами.</w:t>
      </w:r>
    </w:p>
    <w:p w:rsidR="0078744D" w:rsidRPr="0091226D" w:rsidRDefault="0091226D" w:rsidP="0091226D">
      <w:pPr>
        <w:jc w:val="both"/>
        <w:rPr>
          <w:rFonts w:ascii="Times New Roman" w:hAnsi="Times New Roman" w:cs="Times New Roman"/>
          <w:sz w:val="24"/>
          <w:szCs w:val="24"/>
        </w:rPr>
      </w:pPr>
      <w:r w:rsidRPr="0091226D">
        <w:rPr>
          <w:rFonts w:ascii="Times New Roman" w:hAnsi="Times New Roman" w:cs="Times New Roman"/>
          <w:sz w:val="24"/>
          <w:szCs w:val="24"/>
        </w:rPr>
        <w:t xml:space="preserve">Разработанные методы и технологические решения сбора и обработки данных из социальных сетей, кроме сферы образования, могут быть использованы для решения других задач социального и экономического развития региона: развитие индустрии сервиса и туризма, исследование качества жизни населения, формирование бренда региона, оценка уровня экстремистских настроений, анализ и прогнозирование трудовой миграции, развитие малого и среднего предпринимательства, в том числе молодежных </w:t>
      </w:r>
      <w:proofErr w:type="spellStart"/>
      <w:r w:rsidRPr="0091226D">
        <w:rPr>
          <w:rFonts w:ascii="Times New Roman" w:hAnsi="Times New Roman" w:cs="Times New Roman"/>
          <w:sz w:val="24"/>
          <w:szCs w:val="24"/>
        </w:rPr>
        <w:t>стартапов</w:t>
      </w:r>
      <w:proofErr w:type="spellEnd"/>
      <w:r w:rsidRPr="0091226D">
        <w:rPr>
          <w:rFonts w:ascii="Times New Roman" w:hAnsi="Times New Roman" w:cs="Times New Roman"/>
          <w:sz w:val="24"/>
          <w:szCs w:val="24"/>
        </w:rPr>
        <w:t>, появление новых инфраструктурных проектов.</w:t>
      </w:r>
    </w:p>
    <w:p w:rsidR="0078744D" w:rsidRPr="0091226D" w:rsidRDefault="0078744D" w:rsidP="0078744D">
      <w:pPr>
        <w:rPr>
          <w:rFonts w:ascii="Times New Roman" w:hAnsi="Times New Roman" w:cs="Times New Roman"/>
          <w:sz w:val="24"/>
          <w:szCs w:val="24"/>
        </w:rPr>
      </w:pPr>
      <w:r w:rsidRPr="0091226D">
        <w:rPr>
          <w:rFonts w:ascii="Times New Roman" w:hAnsi="Times New Roman" w:cs="Times New Roman"/>
          <w:sz w:val="24"/>
          <w:szCs w:val="24"/>
        </w:rPr>
        <w:t>Прогноз прикладного применения полученных результатов:</w:t>
      </w:r>
    </w:p>
    <w:p w:rsidR="0078744D" w:rsidRPr="0091226D" w:rsidRDefault="0078744D" w:rsidP="007874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226D">
        <w:rPr>
          <w:rFonts w:ascii="Times New Roman" w:hAnsi="Times New Roman" w:cs="Times New Roman"/>
          <w:sz w:val="24"/>
          <w:szCs w:val="24"/>
        </w:rPr>
        <w:t>Моделирование профиля образовательных интересов абитуриента. Профессиональное ориентирование. Индивидуальные рекомендации абитуриентам образовательных программ вуза.</w:t>
      </w:r>
    </w:p>
    <w:p w:rsidR="0078744D" w:rsidRPr="0091226D" w:rsidRDefault="0078744D" w:rsidP="007874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226D">
        <w:rPr>
          <w:rFonts w:ascii="Times New Roman" w:hAnsi="Times New Roman" w:cs="Times New Roman"/>
          <w:sz w:val="24"/>
          <w:szCs w:val="24"/>
        </w:rPr>
        <w:t>Анализ образовательных потребностей студентов ТГУ, разработка рекомендательной навигационной системы по онлайн-ресурсам для выстраивания индивидуальных маршрутов обучения.</w:t>
      </w:r>
    </w:p>
    <w:p w:rsidR="0078744D" w:rsidRPr="0091226D" w:rsidRDefault="0078744D" w:rsidP="007874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226D">
        <w:rPr>
          <w:rFonts w:ascii="Times New Roman" w:hAnsi="Times New Roman" w:cs="Times New Roman"/>
          <w:sz w:val="24"/>
          <w:szCs w:val="24"/>
        </w:rPr>
        <w:t>Выявление в социальных сетях абитуриентов с высоким уровнем когнитивных и креативных способностей. Рекрутинг талантов для специальных программ внутри университета.</w:t>
      </w:r>
    </w:p>
    <w:p w:rsidR="0078744D" w:rsidRPr="0091226D" w:rsidRDefault="0078744D" w:rsidP="007874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226D">
        <w:rPr>
          <w:rFonts w:ascii="Times New Roman" w:hAnsi="Times New Roman" w:cs="Times New Roman"/>
          <w:sz w:val="24"/>
          <w:szCs w:val="24"/>
        </w:rPr>
        <w:lastRenderedPageBreak/>
        <w:t>Экспресс диагностика студентов по профилю в социальных сетях для рекомендации одного из трех треков индивидуализации в ТГУ.</w:t>
      </w:r>
    </w:p>
    <w:p w:rsidR="0078744D" w:rsidRDefault="0078744D" w:rsidP="007874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226D">
        <w:rPr>
          <w:rFonts w:ascii="Times New Roman" w:hAnsi="Times New Roman" w:cs="Times New Roman"/>
          <w:sz w:val="24"/>
          <w:szCs w:val="24"/>
        </w:rPr>
        <w:t>Выявление студентов с особыми образовательными запросами.</w:t>
      </w:r>
      <w:bookmarkStart w:id="0" w:name="_GoBack"/>
      <w:bookmarkEnd w:id="0"/>
    </w:p>
    <w:sectPr w:rsidR="0078744D" w:rsidSect="00962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C1B35"/>
    <w:multiLevelType w:val="hybridMultilevel"/>
    <w:tmpl w:val="C266540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D0BAB"/>
    <w:multiLevelType w:val="hybridMultilevel"/>
    <w:tmpl w:val="C69C0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52AEC"/>
    <w:multiLevelType w:val="hybridMultilevel"/>
    <w:tmpl w:val="9FC49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D3C02"/>
    <w:multiLevelType w:val="hybridMultilevel"/>
    <w:tmpl w:val="CC242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F94D31"/>
    <w:multiLevelType w:val="hybridMultilevel"/>
    <w:tmpl w:val="D92AA36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F6239"/>
    <w:multiLevelType w:val="hybridMultilevel"/>
    <w:tmpl w:val="61BAA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B060AC">
      <w:start w:val="2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78744D"/>
    <w:rsid w:val="001947DF"/>
    <w:rsid w:val="00511F15"/>
    <w:rsid w:val="0078744D"/>
    <w:rsid w:val="00791A95"/>
    <w:rsid w:val="007E4016"/>
    <w:rsid w:val="008A5301"/>
    <w:rsid w:val="0091226D"/>
    <w:rsid w:val="00962C14"/>
    <w:rsid w:val="00C769B5"/>
    <w:rsid w:val="00D430DF"/>
    <w:rsid w:val="00EC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44D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7E4016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rsid w:val="007E4016"/>
    <w:rPr>
      <w:rFonts w:ascii="Calibri" w:hAnsi="Calibri"/>
      <w:szCs w:val="21"/>
    </w:rPr>
  </w:style>
  <w:style w:type="character" w:styleId="a6">
    <w:name w:val="Hyperlink"/>
    <w:basedOn w:val="a0"/>
    <w:uiPriority w:val="99"/>
    <w:unhideWhenUsed/>
    <w:rsid w:val="007E401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44D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7E4016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rsid w:val="007E4016"/>
    <w:rPr>
      <w:rFonts w:ascii="Calibri" w:hAnsi="Calibri"/>
      <w:szCs w:val="21"/>
    </w:rPr>
  </w:style>
  <w:style w:type="character" w:styleId="a6">
    <w:name w:val="Hyperlink"/>
    <w:basedOn w:val="a0"/>
    <w:uiPriority w:val="99"/>
    <w:unhideWhenUsed/>
    <w:rsid w:val="007E401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UserIDO</dc:creator>
  <cp:lastModifiedBy>612kab</cp:lastModifiedBy>
  <cp:revision>4</cp:revision>
  <dcterms:created xsi:type="dcterms:W3CDTF">2017-11-27T06:02:00Z</dcterms:created>
  <dcterms:modified xsi:type="dcterms:W3CDTF">2017-12-18T07:20:00Z</dcterms:modified>
</cp:coreProperties>
</file>