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E0" w:rsidRPr="001F0A87" w:rsidRDefault="000E3BE0" w:rsidP="000E3BE0">
      <w:pPr>
        <w:spacing w:line="240" w:lineRule="auto"/>
        <w:ind w:right="-1" w:firstLine="567"/>
        <w:rPr>
          <w:rFonts w:eastAsiaTheme="minorHAnsi"/>
          <w:b/>
          <w:sz w:val="32"/>
          <w:szCs w:val="28"/>
        </w:rPr>
      </w:pPr>
      <w:r w:rsidRPr="001F0A87">
        <w:rPr>
          <w:rFonts w:eastAsiaTheme="minorHAnsi"/>
          <w:b/>
          <w:sz w:val="32"/>
          <w:szCs w:val="28"/>
        </w:rPr>
        <w:t>ВНЕДРЕНИЕ ДУАЛЬНОГО ОБУЧЕНИЯ В СИСТЕМЕ ПОДГОТОВКИ ПЕДАГОГИЧЕСКИХ КАДРОВ</w:t>
      </w:r>
    </w:p>
    <w:p w:rsidR="000E3BE0" w:rsidRDefault="000E3BE0" w:rsidP="000E3BE0">
      <w:pPr>
        <w:spacing w:line="240" w:lineRule="auto"/>
        <w:ind w:right="-1" w:firstLine="567"/>
        <w:rPr>
          <w:rFonts w:eastAsiaTheme="minorHAnsi"/>
          <w:sz w:val="28"/>
          <w:szCs w:val="28"/>
        </w:rPr>
      </w:pPr>
    </w:p>
    <w:p w:rsidR="000E3BE0" w:rsidRPr="00503455" w:rsidRDefault="000E3BE0" w:rsidP="000E3BE0">
      <w:pPr>
        <w:spacing w:line="240" w:lineRule="auto"/>
        <w:ind w:right="-1" w:firstLine="567"/>
        <w:rPr>
          <w:rFonts w:eastAsiaTheme="minorHAnsi"/>
          <w:sz w:val="28"/>
          <w:szCs w:val="28"/>
        </w:rPr>
      </w:pPr>
      <w:r w:rsidRPr="00503455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Оршанском многопрофильном</w:t>
      </w:r>
      <w:r w:rsidRPr="00503455">
        <w:rPr>
          <w:rFonts w:eastAsiaTheme="minorHAnsi"/>
          <w:sz w:val="28"/>
          <w:szCs w:val="28"/>
        </w:rPr>
        <w:t xml:space="preserve"> колледже накоплен богатый положительный опыт организации практики студентов, что обусловлено </w:t>
      </w:r>
      <w:proofErr w:type="spellStart"/>
      <w:proofErr w:type="gramStart"/>
      <w:r w:rsidRPr="00503455">
        <w:rPr>
          <w:rFonts w:eastAsiaTheme="minorHAnsi"/>
          <w:sz w:val="28"/>
          <w:szCs w:val="28"/>
        </w:rPr>
        <w:t>практико</w:t>
      </w:r>
      <w:proofErr w:type="spellEnd"/>
      <w:r w:rsidRPr="00503455">
        <w:rPr>
          <w:rFonts w:eastAsiaTheme="minorHAnsi"/>
          <w:sz w:val="28"/>
          <w:szCs w:val="28"/>
        </w:rPr>
        <w:t xml:space="preserve"> – ориентированным</w:t>
      </w:r>
      <w:proofErr w:type="gramEnd"/>
      <w:r w:rsidRPr="00503455">
        <w:rPr>
          <w:rFonts w:eastAsiaTheme="minorHAnsi"/>
          <w:sz w:val="28"/>
          <w:szCs w:val="28"/>
        </w:rPr>
        <w:t xml:space="preserve"> подходом к организации подготовки  специалистов среднего звена: уже на втором курсе студенты приходят на практику в школу и в дошкольные образовательные учреждения, знакомятся с особенностями образовательного процесса, учатся наблюдать, анализировать, под руководством опытных преподавателей проводят уроки в начальной школе, уроки физкультуры, внеурочную работу,  организуют различные виды деятельности в детских садах и т.п. </w:t>
      </w:r>
    </w:p>
    <w:p w:rsidR="000E3BE0" w:rsidRPr="00503455" w:rsidRDefault="000E3BE0" w:rsidP="000E3BE0">
      <w:pPr>
        <w:tabs>
          <w:tab w:val="left" w:pos="5954"/>
          <w:tab w:val="left" w:pos="9498"/>
        </w:tabs>
        <w:spacing w:line="240" w:lineRule="auto"/>
        <w:ind w:right="-1" w:firstLine="567"/>
        <w:rPr>
          <w:rFonts w:eastAsiaTheme="minorHAnsi"/>
          <w:sz w:val="28"/>
          <w:szCs w:val="28"/>
        </w:rPr>
      </w:pPr>
      <w:r w:rsidRPr="00503455">
        <w:rPr>
          <w:rFonts w:eastAsiaTheme="minorHAnsi"/>
          <w:sz w:val="28"/>
          <w:szCs w:val="28"/>
        </w:rPr>
        <w:t xml:space="preserve">Основной базой практического обучения   наших  студентов, вот уже на протяжении </w:t>
      </w:r>
      <w:proofErr w:type="gramStart"/>
      <w:r w:rsidRPr="00503455">
        <w:rPr>
          <w:rFonts w:eastAsiaTheme="minorHAnsi"/>
          <w:sz w:val="28"/>
          <w:szCs w:val="28"/>
        </w:rPr>
        <w:t>более пятидесяти  лет, является</w:t>
      </w:r>
      <w:proofErr w:type="gramEnd"/>
      <w:r w:rsidRPr="00503455">
        <w:rPr>
          <w:rFonts w:eastAsiaTheme="minorHAnsi"/>
          <w:sz w:val="28"/>
          <w:szCs w:val="28"/>
        </w:rPr>
        <w:t xml:space="preserve">  Оршанская средняя общеобразовательная школа. Учителя данной школы принимают непосредственное участие в обеспечении совершенствования содержания образования и организации образовательного процесса, а также контроля качества образования студентов колледжа. </w:t>
      </w:r>
    </w:p>
    <w:p w:rsidR="000E3BE0" w:rsidRPr="00503455" w:rsidRDefault="000E3BE0" w:rsidP="000E3BE0">
      <w:pPr>
        <w:spacing w:line="240" w:lineRule="auto"/>
        <w:ind w:right="-1" w:firstLine="567"/>
        <w:rPr>
          <w:rFonts w:eastAsiaTheme="minorHAnsi"/>
          <w:sz w:val="28"/>
          <w:szCs w:val="28"/>
        </w:rPr>
      </w:pPr>
      <w:r w:rsidRPr="00503455">
        <w:rPr>
          <w:rFonts w:eastAsiaTheme="minorHAnsi"/>
          <w:sz w:val="28"/>
          <w:szCs w:val="28"/>
        </w:rPr>
        <w:t xml:space="preserve">ФГОС основного общего образования большую роль в достижении качества начального образования (НОО) отводит внеурочной деятельности. В этих условиях весьма актуальным становится использование возможности дуального обучения в подготовке студентов колледжа в этом направлении. Дуальное обучение позволит расширить образовательно-средовое пространство подготовки будущих учителей начальных классов  для получения ими опыта практического применения освоенных в период теоретического обучения и прохождения учебной и производственной практики знаний и умений по организации внеурочной деятельности младших школьников в рамках реализации ФГОС НОО. </w:t>
      </w:r>
    </w:p>
    <w:p w:rsidR="000E3BE0" w:rsidRPr="00503455" w:rsidRDefault="000E3BE0" w:rsidP="000E3BE0">
      <w:pPr>
        <w:spacing w:line="240" w:lineRule="auto"/>
        <w:ind w:left="34" w:right="-1" w:firstLine="567"/>
        <w:rPr>
          <w:rFonts w:eastAsiaTheme="minorHAnsi"/>
          <w:sz w:val="28"/>
          <w:szCs w:val="28"/>
          <w:lang w:eastAsia="en-US"/>
        </w:rPr>
      </w:pPr>
      <w:r w:rsidRPr="00503455">
        <w:rPr>
          <w:rFonts w:eastAsiaTheme="minorHAnsi"/>
          <w:sz w:val="28"/>
          <w:szCs w:val="28"/>
          <w:lang w:eastAsia="en-US"/>
        </w:rPr>
        <w:t xml:space="preserve">Идея дуального образования родилась в 60-е годы в Германии. В настоящее время наибольшее развитие эта система обучения имеет в Германии, Австрии, Финляндии, Нидерландах и ряде других стран. В России дуальное обучение стало развиваться из идеи социального партнерства, организованного на основе системы новых принципов организации образования предложенных В.А. Поляковым, И.П. Смирновым,                           Е.В. Ткаченко. </w:t>
      </w:r>
    </w:p>
    <w:p w:rsidR="000E3BE0" w:rsidRPr="00503455" w:rsidRDefault="000E3BE0" w:rsidP="000E3BE0">
      <w:pPr>
        <w:spacing w:line="240" w:lineRule="auto"/>
        <w:ind w:right="-1" w:firstLine="567"/>
        <w:rPr>
          <w:rFonts w:eastAsiaTheme="minorHAnsi"/>
          <w:sz w:val="28"/>
          <w:szCs w:val="28"/>
          <w:lang w:eastAsia="en-US"/>
        </w:rPr>
      </w:pPr>
      <w:proofErr w:type="gramStart"/>
      <w:r w:rsidRPr="00503455">
        <w:rPr>
          <w:rFonts w:eastAsiaTheme="minorHAnsi"/>
          <w:sz w:val="28"/>
          <w:szCs w:val="28"/>
          <w:lang w:eastAsia="en-US"/>
        </w:rPr>
        <w:t>Дуальная система профессиональной подготовки строится на взаимодействии двух самостоятельных в организационном и правовом отношениях сфер в рамках официально признанного профессионального обучения, то есть осуществляемого в соответствии с законодательством о профессиональном образовании.</w:t>
      </w:r>
      <w:proofErr w:type="gramEnd"/>
      <w:r w:rsidRPr="00503455">
        <w:rPr>
          <w:rFonts w:eastAsiaTheme="minorHAnsi"/>
          <w:sz w:val="28"/>
          <w:szCs w:val="28"/>
          <w:lang w:eastAsia="en-US"/>
        </w:rPr>
        <w:t xml:space="preserve"> Эта система включает две различные учебно-производственные среды - частного предприятия и государственной профессиональной школы,  которые осуществляют совместную деятельность во имя общей цели – повышения качества професси</w:t>
      </w:r>
      <w:r>
        <w:rPr>
          <w:rFonts w:eastAsiaTheme="minorHAnsi"/>
          <w:sz w:val="28"/>
          <w:szCs w:val="28"/>
          <w:lang w:eastAsia="en-US"/>
        </w:rPr>
        <w:t>ональной подготовки обучающихся.</w:t>
      </w:r>
    </w:p>
    <w:p w:rsidR="000E3BE0" w:rsidRPr="00503455" w:rsidRDefault="000E3BE0" w:rsidP="000E3BE0">
      <w:pPr>
        <w:spacing w:line="240" w:lineRule="auto"/>
        <w:ind w:right="-1" w:firstLine="567"/>
        <w:rPr>
          <w:rFonts w:eastAsiaTheme="minorHAnsi"/>
          <w:sz w:val="28"/>
          <w:szCs w:val="28"/>
          <w:lang w:eastAsia="en-US"/>
        </w:rPr>
      </w:pPr>
      <w:r w:rsidRPr="00503455">
        <w:rPr>
          <w:rFonts w:eastAsiaTheme="minorHAnsi"/>
          <w:sz w:val="28"/>
          <w:szCs w:val="28"/>
          <w:lang w:eastAsia="en-US"/>
        </w:rPr>
        <w:lastRenderedPageBreak/>
        <w:t xml:space="preserve">Дуальная система предусматривает вовлечение в процесс подготовки  кадров предприятий, которые идут на достаточно существенные расходы, связанные с обучением работников, так как хорошо знают, что затраты на качественное профессиональное обучение являются надежным вкладом капитала.  При этом они становятся заинтересованными не только в результатах обучения, но  и в содержании обучения, его организации  и т.д. Этим и определяется значимость дуальной системы как модели профессиональной подготовки,  которая позволяет преодолеть разрыв, рассогласованность производственной и образовательной сфер в вопросах подготовки  профессиональных кадров. </w:t>
      </w:r>
    </w:p>
    <w:p w:rsidR="000E3BE0" w:rsidRPr="00503455" w:rsidRDefault="000E3BE0" w:rsidP="000E3BE0">
      <w:pPr>
        <w:spacing w:line="240" w:lineRule="auto"/>
        <w:ind w:right="-1" w:firstLine="284"/>
        <w:rPr>
          <w:rFonts w:eastAsiaTheme="minorHAnsi"/>
          <w:sz w:val="28"/>
          <w:szCs w:val="28"/>
          <w:lang w:eastAsia="en-US"/>
        </w:rPr>
      </w:pPr>
      <w:r w:rsidRPr="00503455">
        <w:rPr>
          <w:rFonts w:eastAsiaTheme="minorHAnsi"/>
          <w:sz w:val="28"/>
          <w:szCs w:val="28"/>
          <w:lang w:eastAsia="en-US"/>
        </w:rPr>
        <w:t xml:space="preserve">     В настоящее время идет накопление опыта социального партнерства между учреждениями профессионального образования и промышленными предприятиями.    Благодаря обобщению практического опыта заложены основы теории социального партнерства в сфере п</w:t>
      </w:r>
      <w:r>
        <w:rPr>
          <w:rFonts w:eastAsiaTheme="minorHAnsi"/>
          <w:sz w:val="28"/>
          <w:szCs w:val="28"/>
          <w:lang w:eastAsia="en-US"/>
        </w:rPr>
        <w:t>рофессионального образования</w:t>
      </w:r>
      <w:r w:rsidRPr="00503455">
        <w:rPr>
          <w:rFonts w:eastAsiaTheme="minorHAnsi"/>
          <w:sz w:val="28"/>
          <w:szCs w:val="28"/>
          <w:lang w:eastAsia="en-US"/>
        </w:rPr>
        <w:t xml:space="preserve">. Социальное партнерство понимается как особый тип взаимодействия образовательных  учреждений со всеми субъектами рынка труда, его институтами, территориальными органами управления, учреждениями социума, общественными организациями, нацеленный на максимальное согласование и реализацию интересов всех участников этого процесса. </w:t>
      </w:r>
    </w:p>
    <w:p w:rsidR="000E3BE0" w:rsidRPr="00503455" w:rsidRDefault="000E3BE0" w:rsidP="000E3BE0">
      <w:pPr>
        <w:tabs>
          <w:tab w:val="left" w:pos="709"/>
        </w:tabs>
        <w:spacing w:line="240" w:lineRule="auto"/>
        <w:ind w:right="-1" w:firstLine="426"/>
        <w:rPr>
          <w:rFonts w:eastAsiaTheme="minorHAnsi"/>
          <w:sz w:val="28"/>
          <w:szCs w:val="28"/>
          <w:lang w:eastAsia="en-US"/>
        </w:rPr>
      </w:pPr>
      <w:r w:rsidRPr="00503455">
        <w:rPr>
          <w:rFonts w:eastAsiaTheme="minorHAnsi"/>
          <w:sz w:val="28"/>
          <w:szCs w:val="28"/>
          <w:lang w:eastAsia="en-US"/>
        </w:rPr>
        <w:t xml:space="preserve">     В научной литературе признается важность образовательной составляющей в социальном партнерстве. Более того, осознается ведущая роль образовательного фактора в зарождении феномена социального партнерства. В частности, подчеркивается то обстоятельство, что переход к социальному партнерству во многом был определен потребностями инвестиций в «человеческий капитал». Исследователи справедливо отмечают, что социальное партнерство является наиболее эффективным средством формирования и реализации политики государства в области профессионального образования. Социальное партнерство обеспечивает надежные линии связи между образовательными учреждениями и предприятиями, построенные на основе </w:t>
      </w:r>
      <w:proofErr w:type="spellStart"/>
      <w:r w:rsidRPr="00503455">
        <w:rPr>
          <w:rFonts w:eastAsiaTheme="minorHAnsi"/>
          <w:sz w:val="28"/>
          <w:szCs w:val="28"/>
          <w:lang w:eastAsia="en-US"/>
        </w:rPr>
        <w:t>взаимовыгодности</w:t>
      </w:r>
      <w:proofErr w:type="spellEnd"/>
      <w:r w:rsidRPr="00503455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503455">
        <w:rPr>
          <w:rFonts w:eastAsiaTheme="minorHAnsi"/>
          <w:sz w:val="28"/>
          <w:szCs w:val="28"/>
          <w:lang w:eastAsia="en-US"/>
        </w:rPr>
        <w:t>взаимозаинтересованности</w:t>
      </w:r>
      <w:proofErr w:type="spellEnd"/>
      <w:r w:rsidRPr="00503455">
        <w:rPr>
          <w:rFonts w:eastAsiaTheme="minorHAnsi"/>
          <w:sz w:val="28"/>
          <w:szCs w:val="28"/>
          <w:lang w:eastAsia="en-US"/>
        </w:rPr>
        <w:t xml:space="preserve"> при активном организующем и н</w:t>
      </w:r>
      <w:r>
        <w:rPr>
          <w:rFonts w:eastAsiaTheme="minorHAnsi"/>
          <w:sz w:val="28"/>
          <w:szCs w:val="28"/>
          <w:lang w:eastAsia="en-US"/>
        </w:rPr>
        <w:t>аправляющем участии государства.</w:t>
      </w:r>
    </w:p>
    <w:p w:rsidR="000E3BE0" w:rsidRPr="00503455" w:rsidRDefault="000E3BE0" w:rsidP="000E3BE0">
      <w:pPr>
        <w:spacing w:line="240" w:lineRule="auto"/>
        <w:ind w:right="-1" w:firstLine="284"/>
        <w:rPr>
          <w:rFonts w:eastAsiaTheme="minorHAnsi"/>
          <w:sz w:val="28"/>
          <w:szCs w:val="28"/>
          <w:lang w:eastAsia="en-US"/>
        </w:rPr>
      </w:pPr>
      <w:r w:rsidRPr="00503455">
        <w:rPr>
          <w:rFonts w:eastAsiaTheme="minorHAnsi"/>
          <w:sz w:val="28"/>
          <w:szCs w:val="28"/>
          <w:lang w:eastAsia="en-US"/>
        </w:rPr>
        <w:t xml:space="preserve">      Успешной реализации задач социального партнерства способствует  система новых принципов организации профессионального образования, предложенных В.А. Поляковым, И.П. Смирновым, Е.В. Ткаченко. В основу выделения данных принципов учеными положена глубоко интегративная, по сути своей, идея: «Работодатель определяет чему учить, образовательные учреждения –  как учить».  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03455">
        <w:rPr>
          <w:rFonts w:eastAsiaTheme="minorHAnsi"/>
          <w:sz w:val="28"/>
          <w:szCs w:val="28"/>
          <w:lang w:eastAsia="en-US"/>
        </w:rPr>
        <w:t xml:space="preserve">     Дуальное обучение в изменившихся социально-экономических условиях только начинает применяться в отечественной системе </w:t>
      </w:r>
      <w:r w:rsidRPr="00DA1314">
        <w:rPr>
          <w:rFonts w:eastAsiaTheme="minorHAnsi"/>
          <w:sz w:val="28"/>
          <w:szCs w:val="28"/>
          <w:lang w:eastAsia="en-US"/>
        </w:rPr>
        <w:t xml:space="preserve">профессионального образования  (при этом,      конечно,  следует  учитывать богатый опыт взаимодействия учебных заведений с базовыми предприятиями в советский период). 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lastRenderedPageBreak/>
        <w:t xml:space="preserve">     </w:t>
      </w:r>
      <w:proofErr w:type="gramStart"/>
      <w:r w:rsidRPr="00DA1314">
        <w:rPr>
          <w:rFonts w:eastAsiaTheme="minorHAnsi"/>
          <w:sz w:val="28"/>
          <w:szCs w:val="28"/>
          <w:lang w:eastAsia="en-US"/>
        </w:rPr>
        <w:t xml:space="preserve">Под дуальной целевой подготовкой понимается инновационная форма организации профессионального обучения,  предполагающая согласованное взаимодействие образовательной и производственной сфер в подготовке кадров определенного профиля и уровня квалификации в соответствии с потребностями конкретного предприятия, построенная на единстве трех методологических оснований: </w:t>
      </w:r>
      <w:proofErr w:type="spellStart"/>
      <w:r w:rsidRPr="00DA1314">
        <w:rPr>
          <w:rFonts w:eastAsiaTheme="minorHAnsi"/>
          <w:sz w:val="28"/>
          <w:szCs w:val="28"/>
          <w:lang w:eastAsia="en-US"/>
        </w:rPr>
        <w:t>аксиологического</w:t>
      </w:r>
      <w:proofErr w:type="spellEnd"/>
      <w:r w:rsidRPr="00DA1314">
        <w:rPr>
          <w:rFonts w:eastAsiaTheme="minorHAnsi"/>
          <w:sz w:val="28"/>
          <w:szCs w:val="28"/>
          <w:lang w:eastAsia="en-US"/>
        </w:rPr>
        <w:t xml:space="preserve"> (паритетность гуманистических и технико-технологических ценностей и целей); онтологического (</w:t>
      </w:r>
      <w:proofErr w:type="spellStart"/>
      <w:r w:rsidRPr="00DA1314">
        <w:rPr>
          <w:rFonts w:eastAsiaTheme="minorHAnsi"/>
          <w:sz w:val="28"/>
          <w:szCs w:val="28"/>
          <w:lang w:eastAsia="en-US"/>
        </w:rPr>
        <w:t>компетентностный</w:t>
      </w:r>
      <w:proofErr w:type="spellEnd"/>
      <w:r w:rsidRPr="00DA1314">
        <w:rPr>
          <w:rFonts w:eastAsiaTheme="minorHAnsi"/>
          <w:sz w:val="28"/>
          <w:szCs w:val="28"/>
          <w:lang w:eastAsia="en-US"/>
        </w:rPr>
        <w:t xml:space="preserve"> подход);     технологического  (организация процесса развития профессиональной деятельности,  социально-профессиональных отношений).</w:t>
      </w:r>
      <w:proofErr w:type="gramEnd"/>
      <w:r w:rsidRPr="00DA1314">
        <w:rPr>
          <w:rFonts w:eastAsiaTheme="minorHAnsi"/>
          <w:sz w:val="28"/>
          <w:szCs w:val="28"/>
          <w:lang w:eastAsia="en-US"/>
        </w:rPr>
        <w:t xml:space="preserve"> Данные интегративные основания отражают общность целей, ценностей, содержания, деятельности, реализуемых в условиях дуальной системы профессионального обучения.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     Общность целей профессионального образования и производства заключается в результатах обучения – подготовке компетентных специалистов определенной квалификации, обладающих определенными социально-профессиональными характеристиками.   Целью любого предприятия наряду с получением прибыли является развитие кадрового потенциала, а целью учебного заведения - подготовка востребованных специалистов. Такое понимание цели позволяет выстраивать  образовательный процесс «от результата», преодолевая тем самым традиционную когнитивную ориентированность образования. 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     Общность ценностей предполагает паритетность технико-технологических,  социальных,  гуманистических ценностей,  без которых невозможно представить современного специалиста. Это ценности труда, производства,  науки,   техники,  общества,   личности.   Значимость технико-технологических и гуманистических ценностей определяется той ролью, которую они играют в производстве и образовании. Названные ценности лежат в основании интегративных механизмов взаимодействия образования и производства.     Общность содержания образования и содержания производства обусловлена тем, что источником формирования содержания профессионального образования являются технологические процессы,     оборудование, техника производства.     Содержание профессионального образования  – знания, умения, навыки и формируемые на их основе базовые личностно профессиональные компетенции, которые адекватны содержанию профессиональной деятельности специалиста на производстве. В учебном заведении осваиваются те же технологии, станки, оборудование и т.д., которые применяются на производстве. 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          Современный этап развития социального партнерства в сфере профессионального образования характеризуется переносом акцента с </w:t>
      </w:r>
      <w:r w:rsidRPr="00DA1314">
        <w:rPr>
          <w:rFonts w:eastAsiaTheme="minorHAnsi"/>
          <w:sz w:val="28"/>
          <w:szCs w:val="28"/>
          <w:lang w:eastAsia="en-US"/>
        </w:rPr>
        <w:lastRenderedPageBreak/>
        <w:t>организационных аспектов на содержательные аспекты взаимодействия профессиональной школы и работодателей. По мнению исследователей,  содержание обучения в профессиональной школе объективно определяется текущими и перспективными требованиями со стороны производства к характеру и содержанию труда специалистов. Поэтому формирование содержания дуальной целевой подготовки должно базироваться на модели деятельности специалиста.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     В данной связи на первый план выдвигается задача актуализации  содержания профессионального образования, решение которой обеспечивается путем согласования профессиональных и образовательных стандартов (В.И. Блинов, А.Н. Лейбович).    Профессиональные стандарты позволяют устанавливать и поддерживать единые требования к качеству труда; выявлять новые тенденции и в сфере труда; разрабатывать должностные инструкции для персонала;  составлять основу для аттестации и сертификации работников по единым критериям.   Содержащиеся в них требования к выполнению работниками трудовых функций позволяют определить цели, структуру,  содержание образовательных стандартов профессионального  образования  и модульных образовательных программ, основанных на компетенциях.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         По итогам всероссийского конкурса региональных проектов «Подготовка рабочих кадров», соответствующих требованиям высокотехнологичных отраслей промышленности с января 2014 года в 10 регионах России отрабатывается модель дуального образования для подготовки рабочих кадров. </w:t>
      </w:r>
      <w:proofErr w:type="gramStart"/>
      <w:r w:rsidRPr="00DA1314">
        <w:rPr>
          <w:rFonts w:eastAsiaTheme="minorHAnsi"/>
          <w:sz w:val="28"/>
          <w:szCs w:val="28"/>
          <w:lang w:eastAsia="en-US"/>
        </w:rPr>
        <w:t xml:space="preserve">Применительно к подготовке педагогических кадров система дуального обучения в России находится лишь в самой начальной стадии своего развития:  </w:t>
      </w:r>
      <w:proofErr w:type="spellStart"/>
      <w:r w:rsidRPr="00DA1314">
        <w:rPr>
          <w:rFonts w:eastAsiaTheme="minorHAnsi"/>
          <w:sz w:val="28"/>
          <w:szCs w:val="28"/>
          <w:lang w:eastAsia="en-US"/>
        </w:rPr>
        <w:t>пилотные</w:t>
      </w:r>
      <w:proofErr w:type="spellEnd"/>
      <w:r w:rsidRPr="00DA1314">
        <w:rPr>
          <w:rFonts w:eastAsiaTheme="minorHAnsi"/>
          <w:sz w:val="28"/>
          <w:szCs w:val="28"/>
          <w:lang w:eastAsia="en-US"/>
        </w:rPr>
        <w:t xml:space="preserve"> площадки в рамках реализации проекта Программы модернизации высшего педагогического образования (заказчик – Министерство образования и науки РФ; </w:t>
      </w:r>
      <w:r w:rsidRPr="00DA131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оператор проекта – МГППУ и соисполнитель проекта - НИУ ВШЭ);</w:t>
      </w:r>
      <w:r w:rsidRPr="00DA1314">
        <w:rPr>
          <w:rFonts w:eastAsiaTheme="minorHAnsi"/>
          <w:sz w:val="28"/>
          <w:szCs w:val="28"/>
          <w:lang w:eastAsia="en-US"/>
        </w:rPr>
        <w:t xml:space="preserve"> имеется единичный случай реализации дуального образования в системе   среднего педагогического образования.    </w:t>
      </w:r>
      <w:proofErr w:type="gramEnd"/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 В этих условиях определенную актуальность приобретает: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iCs/>
          <w:sz w:val="28"/>
          <w:szCs w:val="28"/>
          <w:lang w:eastAsia="en-US"/>
        </w:rPr>
      </w:pPr>
      <w:r w:rsidRPr="00DA1314">
        <w:rPr>
          <w:rFonts w:eastAsiaTheme="minorHAnsi"/>
          <w:iCs/>
          <w:sz w:val="28"/>
          <w:szCs w:val="28"/>
          <w:lang w:eastAsia="en-US"/>
        </w:rPr>
        <w:t xml:space="preserve">- разработка инновационной модели  дуального образования будущих учителей начальных классов в части их подготовки к организации внеурочной деятельности в рамках реализации ФГОС НОО на примере взаимодействия </w:t>
      </w:r>
      <w:proofErr w:type="spellStart"/>
      <w:r w:rsidRPr="00DA1314">
        <w:rPr>
          <w:rFonts w:eastAsiaTheme="minorHAnsi"/>
          <w:iCs/>
          <w:sz w:val="28"/>
          <w:szCs w:val="28"/>
          <w:lang w:eastAsia="en-US"/>
        </w:rPr>
        <w:t>педколледж-школа</w:t>
      </w:r>
      <w:proofErr w:type="spellEnd"/>
      <w:r w:rsidRPr="00DA1314">
        <w:rPr>
          <w:rFonts w:eastAsiaTheme="minorHAnsi"/>
          <w:iCs/>
          <w:sz w:val="28"/>
          <w:szCs w:val="28"/>
          <w:lang w:eastAsia="en-US"/>
        </w:rPr>
        <w:t>;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iCs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- </w:t>
      </w:r>
      <w:r w:rsidRPr="00DA1314">
        <w:rPr>
          <w:rFonts w:eastAsiaTheme="minorHAnsi"/>
          <w:iCs/>
          <w:sz w:val="28"/>
          <w:szCs w:val="28"/>
          <w:lang w:eastAsia="en-US"/>
        </w:rPr>
        <w:t xml:space="preserve">разработка </w:t>
      </w:r>
      <w:proofErr w:type="gramStart"/>
      <w:r w:rsidRPr="00DA1314">
        <w:rPr>
          <w:rFonts w:eastAsiaTheme="minorHAnsi"/>
          <w:iCs/>
          <w:sz w:val="28"/>
          <w:szCs w:val="28"/>
          <w:lang w:eastAsia="en-US"/>
        </w:rPr>
        <w:t>модели организации повышения уровня  компетентности педагога</w:t>
      </w:r>
      <w:proofErr w:type="gramEnd"/>
      <w:r w:rsidRPr="00DA1314">
        <w:rPr>
          <w:rFonts w:eastAsiaTheme="minorHAnsi"/>
          <w:iCs/>
          <w:sz w:val="28"/>
          <w:szCs w:val="28"/>
          <w:lang w:eastAsia="en-US"/>
        </w:rPr>
        <w:t xml:space="preserve"> в школе (включая наставничество).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A1314">
        <w:rPr>
          <w:rFonts w:eastAsiaTheme="minorHAnsi"/>
          <w:sz w:val="28"/>
          <w:szCs w:val="28"/>
          <w:lang w:eastAsia="en-US"/>
        </w:rPr>
        <w:lastRenderedPageBreak/>
        <w:t>Программа подготовки учителей начальных классов в педколледже согласно ФГОС  специальности 44.02.02 Преподавание в начальных классах предусматривает выделение большого количества учебного времени на практическую подготовку студентов к ведению уроков по учебным предметам начальной школы (360 часов), в то время как на практику по организации внеурочной деятельности младших школьников Программой отводится всего 72 часа.</w:t>
      </w:r>
      <w:proofErr w:type="gramEnd"/>
      <w:r w:rsidRPr="00DA1314">
        <w:rPr>
          <w:rFonts w:eastAsiaTheme="minorHAnsi"/>
          <w:sz w:val="28"/>
          <w:szCs w:val="28"/>
          <w:lang w:eastAsia="en-US"/>
        </w:rPr>
        <w:t xml:space="preserve"> Тем не менее, ФГОС  начального образования большую роль в достижении качества начального образования отводит внеурочной деятельности, предусматривая соотношение времени на уроки и внеурочную деятельность - 23 часа/10 часов соответственно. В этих условиях весьма актуальным становится использование возможности дуального обучения в подготовке студентов колледжа, которое возможно осуществить в условиях сетевого взаимодействия организации педагогического профессионального образования и социального партнера - школы, направленного на: повышение качества профессионального образования будущих специалистов-учителей начальных классов; повышение качества деятельности предприятия - социального партнера (школы), работодателя.</w:t>
      </w:r>
    </w:p>
    <w:p w:rsidR="000E3BE0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       Дуальная модель педагогического образования  в системе взаимодействия педколледж – начальная школа позволит расширить </w:t>
      </w:r>
      <w:proofErr w:type="spellStart"/>
      <w:proofErr w:type="gramStart"/>
      <w:r w:rsidRPr="00DA1314">
        <w:rPr>
          <w:rFonts w:eastAsiaTheme="minorHAnsi"/>
          <w:sz w:val="28"/>
          <w:szCs w:val="28"/>
          <w:lang w:eastAsia="en-US"/>
        </w:rPr>
        <w:t>образовательно</w:t>
      </w:r>
      <w:proofErr w:type="spellEnd"/>
      <w:r w:rsidRPr="00DA1314">
        <w:rPr>
          <w:rFonts w:eastAsiaTheme="minorHAnsi"/>
          <w:sz w:val="28"/>
          <w:szCs w:val="28"/>
          <w:lang w:eastAsia="en-US"/>
        </w:rPr>
        <w:t xml:space="preserve"> -  средовое</w:t>
      </w:r>
      <w:proofErr w:type="gramEnd"/>
      <w:r w:rsidRPr="00DA1314">
        <w:rPr>
          <w:rFonts w:eastAsiaTheme="minorHAnsi"/>
          <w:sz w:val="28"/>
          <w:szCs w:val="28"/>
          <w:lang w:eastAsia="en-US"/>
        </w:rPr>
        <w:t xml:space="preserve"> пространство подготовки будущих учителей начальных классов  для получения ими опыта практического применения, полученных в период теоретического обучения и прохождения учебной и производственной практики, знаний и умений по организации внеурочной деятельности младших школьников в рамках реализации ФГОС начального общего образования. Это в свою очередь, обеспечит более полное овладение выпускниками педагогического колледжа соответствующими профессиональными компетенциями: определять цели и задачи внеурочной деятельности и общения, планировать внеурочные занятия; проводить внеурочные занятия; осуществлять педагогический контроль, оценивать процесс и результаты деятельности обучающихся; анализировать процесс и результаты внеурочной деятельности и отдельных занятий; вести документацию, обеспечивающую организацию внеурочной деятельности и общения младших школьников,  а  также общими компетенциями.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A1314">
        <w:rPr>
          <w:rFonts w:eastAsiaTheme="minorHAnsi"/>
          <w:sz w:val="28"/>
          <w:szCs w:val="28"/>
          <w:lang w:eastAsia="en-US"/>
        </w:rPr>
        <w:t xml:space="preserve">В процессе разработки и апробации  модели дуального обучения студентов педагогический колледж планирует получить следующие образовательные эффекты: 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а) дуальное обучение обусловит наличие у выпускников педколледжа, практического опыта ведения внеурочной деятельности и решения различных проблем, возникающих в организации тех или иных форм </w:t>
      </w:r>
      <w:r w:rsidRPr="00DA1314">
        <w:rPr>
          <w:rFonts w:eastAsiaTheme="minorHAnsi"/>
          <w:sz w:val="28"/>
          <w:szCs w:val="28"/>
          <w:lang w:eastAsia="en-US"/>
        </w:rPr>
        <w:lastRenderedPageBreak/>
        <w:t xml:space="preserve">внеурочной работы, а также в их общении с коллегами, детьми и их родителями. Это позволит избежать затруднения на начальном этапе их профессиональной адаптации, что будет способствовать лучшей </w:t>
      </w:r>
      <w:proofErr w:type="spellStart"/>
      <w:r w:rsidRPr="00DA1314">
        <w:rPr>
          <w:rFonts w:eastAsiaTheme="minorHAnsi"/>
          <w:sz w:val="28"/>
          <w:szCs w:val="28"/>
          <w:lang w:eastAsia="en-US"/>
        </w:rPr>
        <w:t>закрепляемости</w:t>
      </w:r>
      <w:proofErr w:type="spellEnd"/>
      <w:r w:rsidRPr="00DA1314">
        <w:rPr>
          <w:rFonts w:eastAsiaTheme="minorHAnsi"/>
          <w:sz w:val="28"/>
          <w:szCs w:val="28"/>
          <w:lang w:eastAsia="en-US"/>
        </w:rPr>
        <w:t xml:space="preserve"> молодых педагогов в образовательных организациях;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DA1314">
        <w:rPr>
          <w:rFonts w:eastAsiaTheme="minorHAnsi"/>
          <w:sz w:val="28"/>
          <w:szCs w:val="28"/>
          <w:lang w:eastAsia="en-US"/>
        </w:rPr>
        <w:t xml:space="preserve">б) сложится система внеурочной деятельности в начальной школе, соответствующая требованиям ФГОС НОО, включающая в себя работу по реализации </w:t>
      </w:r>
      <w:proofErr w:type="spellStart"/>
      <w:r w:rsidRPr="00DA1314">
        <w:rPr>
          <w:rFonts w:eastAsiaTheme="minorHAnsi"/>
          <w:sz w:val="28"/>
          <w:szCs w:val="28"/>
          <w:lang w:eastAsia="en-US"/>
        </w:rPr>
        <w:t>общеразвивающих</w:t>
      </w:r>
      <w:proofErr w:type="spellEnd"/>
      <w:r w:rsidRPr="00DA1314">
        <w:rPr>
          <w:rFonts w:eastAsiaTheme="minorHAnsi"/>
          <w:sz w:val="28"/>
          <w:szCs w:val="28"/>
          <w:lang w:eastAsia="en-US"/>
        </w:rPr>
        <w:t xml:space="preserve"> программ дополнительного образования детей разной направленности и организацию экскурсий, кружков, секций, «круглых столов», конференций, диспутов, школьных научных обществ, олимпиад, соревнований, поисковых и научных исследований, общественно полезных практик, образовательных событий, сопровождающих индивидуальный запрос школьника;</w:t>
      </w:r>
      <w:proofErr w:type="gramEnd"/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в) данная система внеурочной деятельности создаст социально-средовые условия, способствующие улучшению качества начального образования по показателям учебной успеваемости и   абсолютной и относительной динамики развития </w:t>
      </w:r>
      <w:proofErr w:type="spellStart"/>
      <w:r w:rsidRPr="00DA1314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DA1314">
        <w:rPr>
          <w:rFonts w:eastAsiaTheme="minorHAnsi"/>
          <w:sz w:val="28"/>
          <w:szCs w:val="28"/>
          <w:lang w:eastAsia="en-US"/>
        </w:rPr>
        <w:t xml:space="preserve"> результатов у школьников;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г) будет отработана система наставничества: опытный учитель – студент; опытный учитель – начинающий учитель.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Таким образом, внедрение дуального обучения  существенно влияет на повышение эффективности подготовки будущих учителей начальных классов.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 xml:space="preserve">Для реализации данного проекта в колледже имеются условия: кадровые, материально – технические, организационные которые </w:t>
      </w:r>
      <w:proofErr w:type="gramStart"/>
      <w:r w:rsidRPr="00DA1314">
        <w:rPr>
          <w:rFonts w:eastAsiaTheme="minorHAnsi"/>
          <w:sz w:val="28"/>
          <w:szCs w:val="28"/>
          <w:lang w:eastAsia="en-US"/>
        </w:rPr>
        <w:t>представлены в приложении Ф. Для обеспечения достоверности результатов подобраны</w:t>
      </w:r>
      <w:proofErr w:type="gramEnd"/>
      <w:r w:rsidRPr="00DA1314">
        <w:rPr>
          <w:rFonts w:eastAsiaTheme="minorHAnsi"/>
          <w:sz w:val="28"/>
          <w:szCs w:val="28"/>
          <w:lang w:eastAsia="en-US"/>
        </w:rPr>
        <w:t xml:space="preserve"> средства контроля:</w:t>
      </w:r>
    </w:p>
    <w:p w:rsidR="000E3BE0" w:rsidRPr="00DA1314" w:rsidRDefault="000E3BE0" w:rsidP="000E3BE0">
      <w:pPr>
        <w:shd w:val="clear" w:color="auto" w:fill="FFFFFF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- наблюдение методистом действий студента на практике (с заполнением листа наблюдения);</w:t>
      </w:r>
    </w:p>
    <w:p w:rsidR="000E3BE0" w:rsidRPr="00DA1314" w:rsidRDefault="000E3BE0" w:rsidP="000E3BE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наблюдение педагогом колледжа действий студента, работающего в школе сверх плана практики, который определен учебным планом;</w:t>
      </w:r>
    </w:p>
    <w:p w:rsidR="000E3BE0" w:rsidRPr="00DA1314" w:rsidRDefault="000E3BE0" w:rsidP="000E3BE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наблюдение представителем работодателя (педагог школы) действий студента на практике (с заполнением листа наблюдения и написанием характеристики на практиканта);</w:t>
      </w:r>
    </w:p>
    <w:p w:rsidR="000E3BE0" w:rsidRPr="00DA1314" w:rsidRDefault="000E3BE0" w:rsidP="000E3BE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наблюдение наставником действий студента, работающего в школе сверх плана практики, который определен учебным планом;</w:t>
      </w:r>
    </w:p>
    <w:p w:rsidR="000E3BE0" w:rsidRPr="00DA1314" w:rsidRDefault="000E3BE0" w:rsidP="000E3BE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анализ содержания эссе студентов по окончанию периода получения ими образования в дуальной модели (декабрь 4-го курса обучения);</w:t>
      </w:r>
    </w:p>
    <w:p w:rsidR="000E3BE0" w:rsidRPr="00DA1314" w:rsidRDefault="000E3BE0" w:rsidP="000E3BE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lastRenderedPageBreak/>
        <w:t xml:space="preserve">анализ содержания </w:t>
      </w:r>
      <w:proofErr w:type="spellStart"/>
      <w:r w:rsidRPr="00DA1314">
        <w:rPr>
          <w:rFonts w:eastAsiaTheme="minorHAnsi"/>
          <w:sz w:val="28"/>
          <w:szCs w:val="28"/>
          <w:lang w:eastAsia="en-US"/>
        </w:rPr>
        <w:t>портфолио</w:t>
      </w:r>
      <w:proofErr w:type="spellEnd"/>
      <w:r w:rsidRPr="00DA1314">
        <w:rPr>
          <w:rFonts w:eastAsiaTheme="minorHAnsi"/>
          <w:sz w:val="28"/>
          <w:szCs w:val="28"/>
          <w:lang w:eastAsia="en-US"/>
        </w:rPr>
        <w:t xml:space="preserve"> студента; </w:t>
      </w:r>
    </w:p>
    <w:p w:rsidR="000E3BE0" w:rsidRPr="00DA1314" w:rsidRDefault="000E3BE0" w:rsidP="000E3BE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сравнение результатов прохождения преддипломной практики студентами, которые уже включены и еще не включены в  систему дуального образования;</w:t>
      </w:r>
    </w:p>
    <w:p w:rsidR="000E3BE0" w:rsidRPr="00DA1314" w:rsidRDefault="000E3BE0" w:rsidP="000E3BE0">
      <w:pPr>
        <w:numPr>
          <w:ilvl w:val="0"/>
          <w:numId w:val="1"/>
        </w:numPr>
        <w:tabs>
          <w:tab w:val="left" w:pos="0"/>
          <w:tab w:val="left" w:pos="441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включение вопросов, связанных с освещением деятельности инновационной  площадки, в повестку дня педагогического и научно-методического совета колледжа и школы;</w:t>
      </w:r>
    </w:p>
    <w:p w:rsidR="000E3BE0" w:rsidRPr="00DA1314" w:rsidRDefault="000E3BE0" w:rsidP="000E3BE0">
      <w:pPr>
        <w:numPr>
          <w:ilvl w:val="0"/>
          <w:numId w:val="1"/>
        </w:numPr>
        <w:tabs>
          <w:tab w:val="left" w:pos="0"/>
          <w:tab w:val="left" w:pos="441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система промежуточных отчетов на научно-методическом совете Министерства образования и науки Республики Марий Эл,</w:t>
      </w:r>
    </w:p>
    <w:p w:rsidR="000E3BE0" w:rsidRPr="00DA1314" w:rsidRDefault="000E3BE0" w:rsidP="000E3BE0">
      <w:pPr>
        <w:numPr>
          <w:ilvl w:val="0"/>
          <w:numId w:val="1"/>
        </w:numPr>
        <w:tabs>
          <w:tab w:val="left" w:pos="0"/>
          <w:tab w:val="left" w:pos="441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план-график контроля деятельности педагогов, реализующих Программу инновационной площадки;</w:t>
      </w:r>
    </w:p>
    <w:p w:rsidR="000E3BE0" w:rsidRPr="00DA1314" w:rsidRDefault="000E3BE0" w:rsidP="000E3BE0">
      <w:pPr>
        <w:numPr>
          <w:ilvl w:val="0"/>
          <w:numId w:val="1"/>
        </w:numPr>
        <w:tabs>
          <w:tab w:val="left" w:pos="0"/>
          <w:tab w:val="left" w:pos="441"/>
        </w:tabs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DA1314">
        <w:rPr>
          <w:rFonts w:eastAsiaTheme="minorHAnsi"/>
          <w:sz w:val="28"/>
          <w:szCs w:val="28"/>
          <w:lang w:eastAsia="en-US"/>
        </w:rPr>
        <w:t>изучение мнения всех участников о деятельности площадки;</w:t>
      </w:r>
    </w:p>
    <w:p w:rsidR="000E3BE0" w:rsidRPr="00DA1314" w:rsidRDefault="000E3BE0" w:rsidP="000E3BE0">
      <w:pPr>
        <w:numPr>
          <w:ilvl w:val="0"/>
          <w:numId w:val="1"/>
        </w:numPr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 xml:space="preserve">диагностические средства для выявления уровня </w:t>
      </w:r>
      <w:proofErr w:type="spellStart"/>
      <w:r w:rsidRPr="00DA1314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DA1314">
        <w:rPr>
          <w:rFonts w:eastAsia="Calibri"/>
          <w:sz w:val="28"/>
          <w:szCs w:val="28"/>
          <w:lang w:eastAsia="en-US"/>
        </w:rPr>
        <w:t xml:space="preserve"> УУД младших школьников (Приложение Х);</w:t>
      </w:r>
    </w:p>
    <w:p w:rsidR="000E3BE0" w:rsidRPr="00DA1314" w:rsidRDefault="000E3BE0" w:rsidP="000E3BE0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 xml:space="preserve">- средства диагностики  особенностей  развития когнитивной, личностной и коммуникативной  сферы развития младших школьников: 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 xml:space="preserve">Методика-тест «Тактика взаимодействия» (по А. </w:t>
      </w:r>
      <w:proofErr w:type="spellStart"/>
      <w:r w:rsidRPr="00DA1314">
        <w:rPr>
          <w:rFonts w:eastAsia="Calibri"/>
          <w:sz w:val="28"/>
          <w:szCs w:val="28"/>
          <w:lang w:eastAsia="en-US"/>
        </w:rPr>
        <w:t>Криулиной</w:t>
      </w:r>
      <w:proofErr w:type="spellEnd"/>
      <w:r w:rsidRPr="00DA1314">
        <w:rPr>
          <w:rFonts w:eastAsia="Calibri"/>
          <w:sz w:val="28"/>
          <w:szCs w:val="28"/>
          <w:lang w:eastAsia="en-US"/>
        </w:rPr>
        <w:t>)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«Мы - коллектив? Мы - коллектив... Мы - коллектив!» (стадии развития коллектива)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proofErr w:type="gramStart"/>
      <w:r w:rsidRPr="00DA1314">
        <w:rPr>
          <w:rFonts w:eastAsia="Calibri"/>
          <w:sz w:val="28"/>
          <w:szCs w:val="28"/>
          <w:lang w:eastAsia="en-US"/>
        </w:rPr>
        <w:t>Методика</w:t>
      </w:r>
      <w:proofErr w:type="gramEnd"/>
      <w:r w:rsidRPr="00DA1314">
        <w:rPr>
          <w:rFonts w:eastAsia="Calibri"/>
          <w:sz w:val="28"/>
          <w:szCs w:val="28"/>
          <w:lang w:eastAsia="en-US"/>
        </w:rPr>
        <w:t xml:space="preserve"> «Какой   у   нас   коллектив?»   (по А.Н. </w:t>
      </w:r>
      <w:proofErr w:type="spellStart"/>
      <w:r w:rsidRPr="00DA1314">
        <w:rPr>
          <w:rFonts w:eastAsia="Calibri"/>
          <w:sz w:val="28"/>
          <w:szCs w:val="28"/>
          <w:lang w:eastAsia="en-US"/>
        </w:rPr>
        <w:t>Лутошкину</w:t>
      </w:r>
      <w:proofErr w:type="spellEnd"/>
      <w:r w:rsidRPr="00DA1314">
        <w:rPr>
          <w:rFonts w:eastAsia="Calibri"/>
          <w:sz w:val="28"/>
          <w:szCs w:val="28"/>
          <w:lang w:eastAsia="en-US"/>
        </w:rPr>
        <w:t>)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«Наши отношения»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«Творческие задания»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Игра «Лидер»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«Выявление мотивов участия учащихся в делах классного и общественного коллективов»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Социометрия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«Психологическая атмосфера в коллективе»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«Сочинения учащихся»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Игровая методика «Мишень»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определения лидера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Методики: «Психологический климат коллектива», «Индекс групповой сплоченности»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«Эмоционально-психологический климат»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Характеристика   психологического   климата коллектива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изучения мотивации межличностных выборов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«Лесенка»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    диагностики     организованности коллектива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Игровая методика «Лидер»</w:t>
      </w:r>
    </w:p>
    <w:p w:rsidR="000E3BE0" w:rsidRPr="00DA1314" w:rsidRDefault="000E3BE0" w:rsidP="000E3BE0">
      <w:pPr>
        <w:numPr>
          <w:ilvl w:val="0"/>
          <w:numId w:val="2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«Творческий коллектив»</w:t>
      </w:r>
    </w:p>
    <w:p w:rsidR="000E3BE0" w:rsidRPr="00DA1314" w:rsidRDefault="000E3BE0" w:rsidP="000E3BE0">
      <w:pPr>
        <w:numPr>
          <w:ilvl w:val="0"/>
          <w:numId w:val="3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lastRenderedPageBreak/>
        <w:t xml:space="preserve">Методика определения уровня развития самоуправления </w:t>
      </w:r>
    </w:p>
    <w:p w:rsidR="000E3BE0" w:rsidRPr="00DA1314" w:rsidRDefault="000E3BE0" w:rsidP="000E3BE0">
      <w:pPr>
        <w:numPr>
          <w:ilvl w:val="0"/>
          <w:numId w:val="3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DA1314">
        <w:rPr>
          <w:rFonts w:eastAsia="Calibri"/>
          <w:sz w:val="28"/>
          <w:szCs w:val="28"/>
          <w:lang w:eastAsia="en-US"/>
        </w:rPr>
        <w:t>Цветопись</w:t>
      </w:r>
      <w:proofErr w:type="spellEnd"/>
      <w:r w:rsidRPr="00DA1314">
        <w:rPr>
          <w:rFonts w:eastAsia="Calibri"/>
          <w:sz w:val="28"/>
          <w:szCs w:val="28"/>
          <w:lang w:eastAsia="en-US"/>
        </w:rPr>
        <w:t xml:space="preserve"> (по А.Н. </w:t>
      </w:r>
      <w:proofErr w:type="spellStart"/>
      <w:r w:rsidRPr="00DA1314">
        <w:rPr>
          <w:rFonts w:eastAsia="Calibri"/>
          <w:sz w:val="28"/>
          <w:szCs w:val="28"/>
          <w:lang w:eastAsia="en-US"/>
        </w:rPr>
        <w:t>Лутошкину</w:t>
      </w:r>
      <w:proofErr w:type="spellEnd"/>
      <w:r w:rsidRPr="00DA1314">
        <w:rPr>
          <w:rFonts w:eastAsia="Calibri"/>
          <w:sz w:val="28"/>
          <w:szCs w:val="28"/>
          <w:lang w:eastAsia="en-US"/>
        </w:rPr>
        <w:t>)</w:t>
      </w:r>
    </w:p>
    <w:p w:rsidR="000E3BE0" w:rsidRPr="00DA1314" w:rsidRDefault="000E3BE0" w:rsidP="000E3BE0">
      <w:pPr>
        <w:numPr>
          <w:ilvl w:val="0"/>
          <w:numId w:val="3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 xml:space="preserve">Методика   «Определение   уровня   развития классной группы» (по А.Н. </w:t>
      </w:r>
      <w:proofErr w:type="spellStart"/>
      <w:r w:rsidRPr="00DA1314">
        <w:rPr>
          <w:rFonts w:eastAsia="Calibri"/>
          <w:sz w:val="28"/>
          <w:szCs w:val="28"/>
          <w:lang w:eastAsia="en-US"/>
        </w:rPr>
        <w:t>Лутошкину</w:t>
      </w:r>
      <w:proofErr w:type="spellEnd"/>
      <w:r w:rsidRPr="00DA1314">
        <w:rPr>
          <w:rFonts w:eastAsia="Calibri"/>
          <w:sz w:val="28"/>
          <w:szCs w:val="28"/>
          <w:lang w:eastAsia="en-US"/>
        </w:rPr>
        <w:t>)</w:t>
      </w:r>
    </w:p>
    <w:p w:rsidR="000E3BE0" w:rsidRPr="00DA1314" w:rsidRDefault="000E3BE0" w:rsidP="000E3BE0">
      <w:pPr>
        <w:numPr>
          <w:ilvl w:val="0"/>
          <w:numId w:val="3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Методика «Ребячья мозаика»</w:t>
      </w:r>
    </w:p>
    <w:p w:rsidR="000E3BE0" w:rsidRPr="00DA1314" w:rsidRDefault="000E3BE0" w:rsidP="000E3BE0">
      <w:pPr>
        <w:numPr>
          <w:ilvl w:val="0"/>
          <w:numId w:val="3"/>
        </w:numPr>
        <w:spacing w:line="276" w:lineRule="auto"/>
        <w:ind w:left="0" w:firstLine="709"/>
        <w:jc w:val="left"/>
        <w:rPr>
          <w:rFonts w:eastAsia="Calibri"/>
          <w:sz w:val="28"/>
          <w:szCs w:val="28"/>
          <w:lang w:eastAsia="en-US"/>
        </w:rPr>
      </w:pPr>
      <w:r w:rsidRPr="00DA1314">
        <w:rPr>
          <w:rFonts w:eastAsia="Calibri"/>
          <w:sz w:val="28"/>
          <w:szCs w:val="28"/>
          <w:lang w:eastAsia="en-US"/>
        </w:rPr>
        <w:t>Комплекс методик и методов диагностирования воспитанности детей</w:t>
      </w:r>
    </w:p>
    <w:p w:rsidR="000E3BE0" w:rsidRPr="00DA1314" w:rsidRDefault="000E3BE0" w:rsidP="000E3BE0">
      <w:pPr>
        <w:spacing w:line="276" w:lineRule="auto"/>
        <w:ind w:firstLine="709"/>
        <w:rPr>
          <w:sz w:val="28"/>
          <w:szCs w:val="28"/>
        </w:rPr>
      </w:pPr>
    </w:p>
    <w:p w:rsidR="000E3BE0" w:rsidRPr="00DA1314" w:rsidRDefault="000E3BE0" w:rsidP="000E3BE0">
      <w:pPr>
        <w:spacing w:line="276" w:lineRule="auto"/>
        <w:ind w:firstLine="709"/>
        <w:rPr>
          <w:sz w:val="28"/>
          <w:szCs w:val="28"/>
        </w:rPr>
      </w:pPr>
      <w:r w:rsidRPr="00DA1314">
        <w:rPr>
          <w:sz w:val="28"/>
          <w:szCs w:val="28"/>
        </w:rPr>
        <w:t xml:space="preserve">Разработанная модель дуального образования внесет определенный вклад в решение проблемы поиска путей и средств реализации дуального образования в системе профессионального образования, в целом, и в профессиональном педагогическом образовании, в частности, и будет сделано  научно-теоретическое обоснование наработанного практического опыта реализации данной модели. </w:t>
      </w:r>
    </w:p>
    <w:p w:rsidR="000E3BE0" w:rsidRPr="00DA1314" w:rsidRDefault="000E3BE0" w:rsidP="000E3BE0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E3BE0" w:rsidRDefault="000E3BE0" w:rsidP="000E3BE0"/>
    <w:p w:rsidR="00C26281" w:rsidRDefault="000E3BE0"/>
    <w:sectPr w:rsidR="00C26281" w:rsidSect="0052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E70"/>
    <w:multiLevelType w:val="hybridMultilevel"/>
    <w:tmpl w:val="0BC4C67E"/>
    <w:lvl w:ilvl="0" w:tplc="4B7087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F4DFF"/>
    <w:multiLevelType w:val="hybridMultilevel"/>
    <w:tmpl w:val="C6321486"/>
    <w:lvl w:ilvl="0" w:tplc="4B7087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B3F92"/>
    <w:multiLevelType w:val="hybridMultilevel"/>
    <w:tmpl w:val="B82CEAA8"/>
    <w:lvl w:ilvl="0" w:tplc="5470C3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E3BE0"/>
    <w:rsid w:val="000C209A"/>
    <w:rsid w:val="000C4742"/>
    <w:rsid w:val="000E3BE0"/>
    <w:rsid w:val="00153852"/>
    <w:rsid w:val="0016711A"/>
    <w:rsid w:val="00714346"/>
    <w:rsid w:val="007E67D6"/>
    <w:rsid w:val="007F2FD2"/>
    <w:rsid w:val="00847C3D"/>
    <w:rsid w:val="009171A9"/>
    <w:rsid w:val="009E2723"/>
    <w:rsid w:val="00A55374"/>
    <w:rsid w:val="00B42193"/>
    <w:rsid w:val="00C2081C"/>
    <w:rsid w:val="00F76410"/>
    <w:rsid w:val="00FB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0"/>
    <w:pPr>
      <w:spacing w:after="0" w:line="19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2569</Words>
  <Characters>14649</Characters>
  <Application>Microsoft Office Word</Application>
  <DocSecurity>0</DocSecurity>
  <Lines>122</Lines>
  <Paragraphs>34</Paragraphs>
  <ScaleCrop>false</ScaleCrop>
  <Company>ГОУ СПО РМЭ ОПК</Company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Педколледж</dc:creator>
  <cp:keywords/>
  <dc:description/>
  <cp:lastModifiedBy>Педколледж</cp:lastModifiedBy>
  <cp:revision>1</cp:revision>
  <dcterms:created xsi:type="dcterms:W3CDTF">2016-03-01T12:57:00Z</dcterms:created>
  <dcterms:modified xsi:type="dcterms:W3CDTF">2016-03-01T12:58:00Z</dcterms:modified>
</cp:coreProperties>
</file>