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7" w:rsidRPr="00303F17" w:rsidRDefault="00303F17" w:rsidP="00FC51C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lang w:eastAsia="ru-RU"/>
        </w:rPr>
      </w:pPr>
      <w:r w:rsidRPr="00303F17">
        <w:rPr>
          <w:rFonts w:ascii="Times New Roman" w:eastAsia="Times New Roman" w:hAnsi="Times New Roman" w:cs="Times New Roman"/>
          <w:sz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lang w:eastAsia="ru-RU"/>
        </w:rPr>
        <w:t> 2</w:t>
      </w:r>
    </w:p>
    <w:p w:rsidR="00413D2B" w:rsidRDefault="00413D2B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C51C8" w:rsidRPr="000B3E62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Договор на проведение </w:t>
      </w:r>
      <w:r w:rsidR="0003220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педагогической 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экспертизы</w:t>
      </w:r>
      <w:r w:rsidR="004003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учебных изданий</w:t>
      </w:r>
      <w:r w:rsidR="00400380">
        <w:rPr>
          <w:rStyle w:val="ad"/>
          <w:rFonts w:ascii="TimesNewRomanPS-BoldMT" w:hAnsi="TimesNewRomanPS-BoldMT" w:cs="TimesNewRomanPS-BoldMT"/>
          <w:b/>
          <w:bCs/>
          <w:sz w:val="28"/>
          <w:szCs w:val="28"/>
        </w:rPr>
        <w:footnoteReference w:id="1"/>
      </w:r>
    </w:p>
    <w:p w:rsidR="008430B3" w:rsidRPr="00FC51C8" w:rsidRDefault="00BF718B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№ </w:t>
      </w:r>
      <w:r w:rsidR="008430B3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_______________</w:t>
      </w:r>
    </w:p>
    <w:p w:rsidR="001424EC" w:rsidRPr="00FC51C8" w:rsidRDefault="001424EC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BF718B" w:rsidP="00FC51C8">
      <w:pPr>
        <w:tabs>
          <w:tab w:val="left" w:pos="6379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Москва</w:t>
      </w:r>
      <w:r w:rsidRPr="00FC51C8">
        <w:rPr>
          <w:rFonts w:ascii="TimesNewRomanPSMT" w:hAnsi="TimesNewRomanPSMT" w:cs="TimesNewRomanPSMT"/>
          <w:sz w:val="28"/>
          <w:szCs w:val="28"/>
        </w:rPr>
        <w:tab/>
        <w:t>«____» _____________ 20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1__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D071E9" w:rsidRDefault="00D071E9" w:rsidP="00D071E9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8430B3" w:rsidRPr="00FC51C8" w:rsidRDefault="00B1655D" w:rsidP="00D071E9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  <w:r w:rsidRPr="00FC51C8">
        <w:rPr>
          <w:rFonts w:ascii="TimesNewRomanPSMT" w:hAnsi="TimesNewRomanPSMT" w:cs="TimesNewRomanPSMT"/>
          <w:sz w:val="28"/>
          <w:szCs w:val="28"/>
        </w:rPr>
        <w:t>Федеральное государственное бюджетное учреждение «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Российская академия образования</w:t>
      </w:r>
      <w:r w:rsidRPr="00FC51C8">
        <w:rPr>
          <w:rFonts w:ascii="TimesNewRomanPSMT" w:hAnsi="TimesNewRomanPSMT" w:cs="TimesNewRomanPSMT"/>
          <w:sz w:val="28"/>
          <w:szCs w:val="28"/>
        </w:rPr>
        <w:t>»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, в лице заместителя Президента Хлебникова К.В., действующего на</w:t>
      </w:r>
      <w:r w:rsidR="009113E5" w:rsidRPr="00FC51C8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основании доверенности от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</w:t>
      </w:r>
      <w:r w:rsidR="00F61F97" w:rsidRPr="00FC51C8">
        <w:rPr>
          <w:rFonts w:ascii="TimesNewRomanPSMT" w:hAnsi="TimesNewRomanPSMT" w:cs="TimesNewRomanPSMT"/>
          <w:sz w:val="28"/>
          <w:szCs w:val="28"/>
        </w:rPr>
        <w:t>1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апреля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201</w:t>
      </w:r>
      <w:r w:rsidR="00F61F97" w:rsidRPr="00FC51C8">
        <w:rPr>
          <w:rFonts w:ascii="TimesNewRomanPSMT" w:hAnsi="TimesNewRomanPSMT" w:cs="TimesNewRomanPSMT"/>
          <w:sz w:val="28"/>
          <w:szCs w:val="28"/>
        </w:rPr>
        <w:t>4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 года, именуем</w:t>
      </w:r>
      <w:r w:rsidR="00812922" w:rsidRPr="00FC51C8">
        <w:rPr>
          <w:rFonts w:ascii="TimesNewRomanPSMT" w:hAnsi="TimesNewRomanPSMT" w:cs="TimesNewRomanPSMT"/>
          <w:sz w:val="28"/>
          <w:szCs w:val="28"/>
        </w:rPr>
        <w:t>ое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в дальнейшем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Академия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, с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одной стороны</w:t>
      </w:r>
      <w:r w:rsidR="00A81C87">
        <w:rPr>
          <w:rFonts w:ascii="TimesNewRomanPSMT" w:hAnsi="TimesNewRomanPSMT" w:cs="TimesNewRomanPSMT"/>
          <w:sz w:val="28"/>
          <w:szCs w:val="28"/>
        </w:rPr>
        <w:t xml:space="preserve"> и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BF718B" w:rsidRPr="00FC51C8">
        <w:rPr>
          <w:rFonts w:ascii="TimesNewRomanPSMT" w:hAnsi="TimesNewRomanPSMT" w:cs="TimesNewRomanPSMT"/>
          <w:sz w:val="28"/>
          <w:szCs w:val="28"/>
        </w:rPr>
        <w:br/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8430B3" w:rsidRPr="00FC51C8">
        <w:rPr>
          <w:rFonts w:ascii="TimesNewRomanPSMT" w:hAnsi="TimesNewRomanPSMT" w:cs="TimesNewRomanPSMT"/>
          <w:sz w:val="28"/>
          <w:szCs w:val="28"/>
          <w:u w:val="single"/>
        </w:rPr>
        <w:t>,</w:t>
      </w:r>
    </w:p>
    <w:p w:rsidR="008430B3" w:rsidRPr="00FC51C8" w:rsidRDefault="008430B3" w:rsidP="00FC51C8">
      <w:pPr>
        <w:tabs>
          <w:tab w:val="left" w:pos="10206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  <w:u w:val="single"/>
        </w:rPr>
      </w:pPr>
      <w:r w:rsidRPr="00FC51C8">
        <w:rPr>
          <w:rFonts w:ascii="TimesNewRomanPSMT" w:hAnsi="TimesNewRomanPSMT" w:cs="TimesNewRomanPSMT"/>
          <w:sz w:val="28"/>
          <w:szCs w:val="28"/>
        </w:rPr>
        <w:t xml:space="preserve">именуемый в дальнейшем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Pr="00FC51C8">
        <w:rPr>
          <w:rFonts w:ascii="TimesNewRomanPSMT" w:hAnsi="TimesNewRomanPSMT" w:cs="TimesNewRomanPSMT"/>
          <w:sz w:val="28"/>
          <w:szCs w:val="28"/>
        </w:rPr>
        <w:t>Заказчик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Pr="00FC51C8">
        <w:rPr>
          <w:rFonts w:ascii="TimesNewRomanPSMT" w:hAnsi="TimesNewRomanPSMT" w:cs="TimesNewRomanPSMT"/>
          <w:sz w:val="28"/>
          <w:szCs w:val="28"/>
        </w:rPr>
        <w:t>, действующий</w:t>
      </w:r>
      <w:r w:rsidR="00A81C87">
        <w:rPr>
          <w:rFonts w:ascii="TimesNewRomanPSMT" w:hAnsi="TimesNewRomanPSMT" w:cs="TimesNewRomanPSMT"/>
          <w:sz w:val="28"/>
          <w:szCs w:val="28"/>
        </w:rPr>
        <w:t xml:space="preserve"> на основании</w:t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BF718B" w:rsidRPr="00FC51C8">
        <w:rPr>
          <w:rFonts w:ascii="TimesNewRomanPSMT" w:hAnsi="TimesNewRomanPSMT" w:cs="TimesNewRomanPSMT"/>
          <w:sz w:val="28"/>
          <w:szCs w:val="28"/>
        </w:rPr>
        <w:br/>
      </w:r>
      <w:r w:rsidR="00BF718B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Pr="00FC51C8">
        <w:rPr>
          <w:rFonts w:ascii="TimesNewRomanPSMT" w:hAnsi="TimesNewRomanPSMT" w:cs="TimesNewRomanPSMT"/>
          <w:sz w:val="28"/>
          <w:szCs w:val="28"/>
          <w:u w:val="single"/>
        </w:rPr>
        <w:t>,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C51C8">
        <w:rPr>
          <w:rFonts w:ascii="TimesNewRomanPSMT" w:hAnsi="TimesNewRomanPSMT" w:cs="TimesNewRomanPSMT"/>
          <w:sz w:val="28"/>
          <w:szCs w:val="28"/>
        </w:rPr>
        <w:t>с другой стороны, именуемые вместе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Стороны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 xml:space="preserve">, а по отдельности 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«</w:t>
      </w:r>
      <w:r w:rsidRPr="00FC51C8">
        <w:rPr>
          <w:rFonts w:ascii="TimesNewRomanPSMT" w:hAnsi="TimesNewRomanPSMT" w:cs="TimesNewRomanPSMT"/>
          <w:sz w:val="28"/>
          <w:szCs w:val="28"/>
        </w:rPr>
        <w:t>Сторона</w:t>
      </w:r>
      <w:r w:rsidR="000B3E62" w:rsidRPr="00FC51C8">
        <w:rPr>
          <w:rFonts w:ascii="TimesNewRomanPSMT" w:hAnsi="TimesNewRomanPSMT" w:cs="TimesNewRomanPSMT"/>
          <w:sz w:val="28"/>
          <w:szCs w:val="28"/>
        </w:rPr>
        <w:t>»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, заключили настоящий договор (далее </w:t>
      </w:r>
      <w:r w:rsidR="00BF718B" w:rsidRPr="00FC51C8">
        <w:rPr>
          <w:rFonts w:ascii="TimesNewRomanPSMT" w:hAnsi="TimesNewRomanPSMT" w:cs="TimesNewRomanPSMT"/>
          <w:sz w:val="28"/>
          <w:szCs w:val="28"/>
        </w:rPr>
        <w:t>–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Договор) о нижеследующем.</w:t>
      </w:r>
      <w:proofErr w:type="gramEnd"/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1. Предмет договора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1.</w:t>
      </w:r>
      <w:r w:rsidR="00413D2B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 New Roman" w:hAnsi="Times New Roman" w:cs="Times New Roman"/>
          <w:sz w:val="28"/>
          <w:szCs w:val="28"/>
        </w:rPr>
        <w:t xml:space="preserve">Заказчик поручает, а Академия обязуется провести </w:t>
      </w:r>
      <w:r w:rsidR="007620F8">
        <w:rPr>
          <w:rFonts w:ascii="Times New Roman" w:hAnsi="Times New Roman" w:cs="Times New Roman"/>
          <w:sz w:val="28"/>
          <w:szCs w:val="28"/>
          <w:u w:val="single"/>
        </w:rPr>
        <w:t>педагогическую</w:t>
      </w:r>
      <w:r w:rsidR="00AB4007" w:rsidRPr="00FC51C8">
        <w:rPr>
          <w:rFonts w:ascii="Times New Roman" w:hAnsi="Times New Roman" w:cs="Times New Roman"/>
          <w:sz w:val="28"/>
          <w:szCs w:val="28"/>
          <w:u w:val="single"/>
        </w:rPr>
        <w:t xml:space="preserve"> экспертизу</w:t>
      </w:r>
      <w:r w:rsidR="00AB4007" w:rsidRPr="00FC51C8">
        <w:rPr>
          <w:rFonts w:ascii="Times New Roman" w:hAnsi="Times New Roman" w:cs="Times New Roman"/>
          <w:sz w:val="28"/>
          <w:szCs w:val="28"/>
        </w:rPr>
        <w:t xml:space="preserve"> </w:t>
      </w:r>
      <w:r w:rsidR="00865C95" w:rsidRPr="00FC51C8">
        <w:rPr>
          <w:rFonts w:ascii="Times New Roman" w:hAnsi="Times New Roman" w:cs="Times New Roman"/>
          <w:sz w:val="28"/>
          <w:szCs w:val="28"/>
        </w:rPr>
        <w:t>учебных изданий</w:t>
      </w:r>
      <w:r w:rsidR="00AB41E5" w:rsidRPr="00FC51C8">
        <w:rPr>
          <w:rFonts w:ascii="Times New Roman" w:hAnsi="Times New Roman" w:cs="Times New Roman"/>
          <w:sz w:val="28"/>
          <w:szCs w:val="28"/>
        </w:rPr>
        <w:t xml:space="preserve"> и </w:t>
      </w:r>
      <w:r w:rsidRPr="00FC51C8">
        <w:rPr>
          <w:rFonts w:ascii="Times New Roman" w:hAnsi="Times New Roman" w:cs="Times New Roman"/>
          <w:sz w:val="28"/>
          <w:szCs w:val="28"/>
        </w:rPr>
        <w:t>приложений к н</w:t>
      </w:r>
      <w:r w:rsidR="00AB41E5" w:rsidRPr="00FC51C8">
        <w:rPr>
          <w:rFonts w:ascii="Times New Roman" w:hAnsi="Times New Roman" w:cs="Times New Roman"/>
          <w:sz w:val="28"/>
          <w:szCs w:val="28"/>
        </w:rPr>
        <w:t>им</w:t>
      </w:r>
      <w:r w:rsidRPr="00FC51C8">
        <w:rPr>
          <w:rFonts w:ascii="Times New Roman" w:hAnsi="Times New Roman" w:cs="Times New Roman"/>
          <w:sz w:val="28"/>
          <w:szCs w:val="28"/>
        </w:rPr>
        <w:t>, указанных в</w:t>
      </w:r>
      <w:r w:rsidR="00413D2B" w:rsidRPr="00FC51C8">
        <w:rPr>
          <w:rFonts w:ascii="Times New Roman" w:hAnsi="Times New Roman" w:cs="Times New Roman"/>
          <w:sz w:val="28"/>
          <w:szCs w:val="28"/>
        </w:rPr>
        <w:t> </w:t>
      </w:r>
      <w:r w:rsidRPr="00FC51C8">
        <w:rPr>
          <w:rFonts w:ascii="Times New Roman" w:hAnsi="Times New Roman" w:cs="Times New Roman"/>
          <w:sz w:val="28"/>
          <w:szCs w:val="28"/>
        </w:rPr>
        <w:t>Приложении к настоящему Договору</w:t>
      </w:r>
      <w:r w:rsidR="0040244E">
        <w:rPr>
          <w:rFonts w:ascii="Times New Roman" w:hAnsi="Times New Roman" w:cs="Times New Roman"/>
          <w:sz w:val="28"/>
          <w:szCs w:val="28"/>
        </w:rPr>
        <w:t xml:space="preserve"> (далее – Экспертиза)</w:t>
      </w:r>
      <w:r w:rsidRPr="00FC51C8">
        <w:rPr>
          <w:rFonts w:ascii="Times New Roman" w:hAnsi="Times New Roman" w:cs="Times New Roman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Академия обязана провести Экспертизу и представить Заказчику экспертное заключение в соответствии с п. 2.1.1.2 настоящего Договора.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Заказчик обязуется в соответствии с условиями настоящего Договора выплатить Академии вознаграждение.</w:t>
      </w:r>
    </w:p>
    <w:p w:rsidR="00C145BD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FC51C8">
        <w:rPr>
          <w:rFonts w:ascii="TimesNewRomanPSMT" w:hAnsi="TimesNewRomanPSMT" w:cs="TimesNewRomanPSMT"/>
          <w:sz w:val="28"/>
          <w:szCs w:val="28"/>
        </w:rPr>
        <w:t>При исполнении настоящего Договора Стороны руководствуются действующим законодательством Российской Федерации, Порядком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утвержденным приказом Минобрнауки России от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18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июля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201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6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г. № 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870</w:t>
      </w:r>
      <w:r w:rsidR="001360FF">
        <w:rPr>
          <w:rFonts w:ascii="TimesNewRomanPSMT" w:hAnsi="TimesNewRomanPSMT" w:cs="TimesNewRomanPSMT"/>
          <w:sz w:val="28"/>
          <w:szCs w:val="28"/>
        </w:rPr>
        <w:t xml:space="preserve"> (далее – Порядок)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и Регламентом проведения </w:t>
      </w:r>
      <w:r w:rsidR="007620F8">
        <w:rPr>
          <w:rFonts w:ascii="TimesNewRomanPSMT" w:hAnsi="TimesNewRomanPSMT" w:cs="TimesNewRomanPSMT"/>
          <w:sz w:val="28"/>
          <w:szCs w:val="28"/>
        </w:rPr>
        <w:t>педагогической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экспертизы 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>учебных изданий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, утвержденным приказом </w:t>
      </w:r>
      <w:r w:rsidR="00FC51C8">
        <w:rPr>
          <w:rFonts w:ascii="TimesNewRomanPSMT" w:hAnsi="TimesNewRomanPSMT" w:cs="TimesNewRomanPSMT"/>
          <w:sz w:val="28"/>
          <w:szCs w:val="28"/>
        </w:rPr>
        <w:t>п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резидента 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федерального государственного бюджетного учреждении «Российская академия</w:t>
      </w:r>
      <w:proofErr w:type="gramEnd"/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образования» </w:t>
      </w:r>
      <w:r w:rsidRPr="00FC51C8">
        <w:rPr>
          <w:rFonts w:ascii="TimesNewRomanPSMT" w:hAnsi="TimesNewRomanPSMT" w:cs="TimesNewRomanPSMT"/>
          <w:sz w:val="28"/>
          <w:szCs w:val="28"/>
        </w:rPr>
        <w:t>от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«  »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______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Pr="00FC51C8">
        <w:rPr>
          <w:rFonts w:ascii="TimesNewRomanPSMT" w:hAnsi="TimesNewRomanPSMT" w:cs="TimesNewRomanPSMT"/>
          <w:sz w:val="28"/>
          <w:szCs w:val="28"/>
        </w:rPr>
        <w:t>201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6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г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.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№ 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__</w:t>
      </w:r>
      <w:r w:rsidR="00C30F82">
        <w:rPr>
          <w:rFonts w:ascii="TimesNewRomanPSMT" w:hAnsi="TimesNewRomanPSMT" w:cs="TimesNewRomanPSMT"/>
          <w:sz w:val="28"/>
          <w:szCs w:val="28"/>
        </w:rPr>
        <w:t xml:space="preserve"> (далее – Регламент)</w:t>
      </w:r>
      <w:r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C145BD" w:rsidRDefault="00C145BD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2. Права и обязанности </w:t>
      </w:r>
      <w:r w:rsidR="00303F17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торон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C51C8">
        <w:rPr>
          <w:rFonts w:ascii="TimesNewRomanPSMT" w:hAnsi="TimesNewRomanPSMT" w:cs="TimesNewRomanPSMT"/>
          <w:b/>
          <w:sz w:val="28"/>
          <w:szCs w:val="28"/>
        </w:rPr>
        <w:t>2.1. Права и обязанности Академии.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 Академия обязана: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2.1.1.1. Провести Экспертизу в установленные сроки, качественно и в полном объеме.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 xml:space="preserve">2.1.1.2. Подготовить и представить в соответствии с установленными требованиями экспертное заключение в срок не позднее </w:t>
      </w:r>
      <w:r w:rsidR="00686A66" w:rsidRPr="00FC51C8">
        <w:rPr>
          <w:rFonts w:ascii="TimesNewRomanPSMT" w:hAnsi="TimesNewRomanPSMT" w:cs="TimesNewRomanPSMT"/>
          <w:sz w:val="28"/>
          <w:szCs w:val="28"/>
        </w:rPr>
        <w:t>25 (12) рабочих дней с момента поступления денежных средств на счет исполнителя</w:t>
      </w:r>
      <w:r w:rsidRPr="00FC51C8">
        <w:rPr>
          <w:rFonts w:ascii="TimesNewRomanPSMT" w:hAnsi="TimesNewRomanPSMT" w:cs="TimesNewRomanPSMT"/>
          <w:sz w:val="28"/>
          <w:szCs w:val="28"/>
        </w:rPr>
        <w:t>. Экспертное заключение представляется по форме, установленной Приложением №</w:t>
      </w:r>
      <w:r w:rsidR="002C0B7A" w:rsidRPr="00FC51C8">
        <w:rPr>
          <w:rFonts w:ascii="TimesNewRomanPSMT" w:hAnsi="TimesNewRomanPSMT" w:cs="TimesNewRomanPSMT"/>
          <w:sz w:val="28"/>
          <w:szCs w:val="28"/>
        </w:rPr>
        <w:t> </w:t>
      </w:r>
      <w:r w:rsidR="00BF2480" w:rsidRPr="00FC51C8">
        <w:rPr>
          <w:rFonts w:ascii="TimesNewRomanPSMT" w:hAnsi="TimesNewRomanPSMT" w:cs="TimesNewRomanPSMT"/>
          <w:sz w:val="28"/>
          <w:szCs w:val="28"/>
        </w:rPr>
        <w:t>2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1360FF">
        <w:rPr>
          <w:rFonts w:ascii="TimesNewRomanPSMT" w:hAnsi="TimesNewRomanPSMT" w:cs="TimesNewRomanPSMT"/>
          <w:sz w:val="28"/>
          <w:szCs w:val="28"/>
        </w:rPr>
        <w:t>Порядка.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2.1.1.3. В случаях возникновения обстоятельств, препятствующих проведению Экспертизы, незамедлительно сообщить об этом Заказчику.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 Академия вправе: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2.1.2.1. Получать от Заказчика информацию, необходимую для исполнения настоящего Договора.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2.1.2.2</w:t>
      </w:r>
      <w:r w:rsidR="00413D2B" w:rsidRPr="00FC51C8">
        <w:rPr>
          <w:rFonts w:ascii="TimesNewRomanPSMT" w:hAnsi="TimesNewRomanPSMT" w:cs="TimesNewRomanPSMT"/>
          <w:sz w:val="28"/>
          <w:szCs w:val="28"/>
        </w:rPr>
        <w:t>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Получать вознаграждение в порядке и на условиях настоящего Договора.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C51C8">
        <w:rPr>
          <w:rFonts w:ascii="TimesNewRomanPSMT" w:hAnsi="TimesNewRomanPSMT" w:cs="TimesNewRomanPSMT"/>
          <w:b/>
          <w:sz w:val="28"/>
          <w:szCs w:val="28"/>
        </w:rPr>
        <w:t>2.2. </w:t>
      </w:r>
      <w:r w:rsidR="008430B3" w:rsidRPr="00FC51C8">
        <w:rPr>
          <w:rFonts w:ascii="TimesNewRomanPSMT" w:hAnsi="TimesNewRomanPSMT" w:cs="TimesNewRomanPSMT"/>
          <w:b/>
          <w:sz w:val="28"/>
          <w:szCs w:val="28"/>
        </w:rPr>
        <w:t>Права и обязанности Заказчика.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Заказчик обязан: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2.2.1.1. 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Принять надлежащим образом исполнение обязательств по</w:t>
      </w:r>
      <w:r w:rsidR="00B351AA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настоящему Договору в соответствии с условиями Договора.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2.2.1.2.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Выплатить Академии вознаграждение в порядке и на условиях настоящего Договора.</w:t>
      </w:r>
    </w:p>
    <w:p w:rsidR="004C532B" w:rsidRPr="00FC51C8" w:rsidRDefault="00044692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2.2.1.3.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="00DB641A" w:rsidRPr="00FC51C8">
        <w:rPr>
          <w:rFonts w:ascii="TimesNewRomanPSMT" w:hAnsi="TimesNewRomanPSMT" w:cs="TimesNewRomanPSMT"/>
          <w:sz w:val="28"/>
          <w:szCs w:val="28"/>
        </w:rPr>
        <w:t>Предоставить Академии</w:t>
      </w:r>
      <w:r w:rsidR="00A7240A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>учебны</w:t>
      </w:r>
      <w:r w:rsidR="00B65A71">
        <w:rPr>
          <w:rFonts w:ascii="TimesNewRomanPSMT" w:hAnsi="TimesNewRomanPSMT" w:cs="TimesNewRomanPSMT"/>
          <w:sz w:val="28"/>
          <w:szCs w:val="28"/>
        </w:rPr>
        <w:t>е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>издани</w:t>
      </w:r>
      <w:r w:rsidR="00B65A71">
        <w:rPr>
          <w:rFonts w:ascii="TimesNewRomanPSMT" w:hAnsi="TimesNewRomanPSMT" w:cs="TimesNewRomanPSMT"/>
          <w:sz w:val="28"/>
          <w:szCs w:val="28"/>
        </w:rPr>
        <w:t>я</w:t>
      </w:r>
      <w:r w:rsidR="002C0B7A" w:rsidRPr="00FC51C8">
        <w:rPr>
          <w:rFonts w:ascii="TimesNewRomanPSMT" w:hAnsi="TimesNewRomanPSMT" w:cs="TimesNewRomanPSMT"/>
          <w:sz w:val="28"/>
          <w:szCs w:val="28"/>
        </w:rPr>
        <w:t xml:space="preserve"> </w:t>
      </w:r>
      <w:r w:rsidR="00C97EE7" w:rsidRPr="00FC51C8">
        <w:rPr>
          <w:rFonts w:ascii="TimesNewRomanPSMT" w:hAnsi="TimesNewRomanPSMT" w:cs="TimesNewRomanPSMT"/>
          <w:sz w:val="28"/>
          <w:szCs w:val="28"/>
        </w:rPr>
        <w:t>в</w:t>
      </w:r>
      <w:r w:rsidR="002C0B7A" w:rsidRPr="00FC51C8">
        <w:rPr>
          <w:rFonts w:ascii="TimesNewRomanPSMT" w:hAnsi="TimesNewRomanPSMT" w:cs="TimesNewRomanPSMT"/>
          <w:sz w:val="28"/>
          <w:szCs w:val="28"/>
        </w:rPr>
        <w:t> </w:t>
      </w:r>
      <w:r w:rsidR="00C97EE7" w:rsidRPr="00FC51C8">
        <w:rPr>
          <w:rFonts w:ascii="TimesNewRomanPSMT" w:hAnsi="TimesNewRomanPSMT" w:cs="TimesNewRomanPSMT"/>
          <w:sz w:val="28"/>
          <w:szCs w:val="28"/>
        </w:rPr>
        <w:t xml:space="preserve">соответствии с </w:t>
      </w:r>
      <w:r w:rsidR="00B65A71">
        <w:rPr>
          <w:rFonts w:ascii="TimesNewRomanPSMT" w:hAnsi="TimesNewRomanPSMT" w:cs="TimesNewRomanPSMT"/>
          <w:sz w:val="28"/>
          <w:szCs w:val="28"/>
        </w:rPr>
        <w:t>пунктом 3.5. </w:t>
      </w:r>
      <w:r w:rsidR="002C0B7A" w:rsidRPr="00FC51C8">
        <w:rPr>
          <w:rFonts w:ascii="TimesNewRomanPSMT" w:hAnsi="TimesNewRomanPSMT" w:cs="TimesNewRomanPSMT"/>
          <w:sz w:val="28"/>
          <w:szCs w:val="28"/>
        </w:rPr>
        <w:t>Р</w:t>
      </w:r>
      <w:r w:rsidR="00B65A71">
        <w:rPr>
          <w:rFonts w:ascii="TimesNewRomanPSMT" w:hAnsi="TimesNewRomanPSMT" w:cs="TimesNewRomanPSMT"/>
          <w:sz w:val="28"/>
          <w:szCs w:val="28"/>
        </w:rPr>
        <w:t>егламента</w:t>
      </w:r>
      <w:r w:rsidR="00C97EE7" w:rsidRPr="00FC51C8">
        <w:rPr>
          <w:rFonts w:ascii="TimesNewRomanPSMT" w:hAnsi="TimesNewRomanPSMT" w:cs="TimesNewRomanPSMT"/>
          <w:sz w:val="28"/>
          <w:szCs w:val="28"/>
        </w:rPr>
        <w:t xml:space="preserve">. </w:t>
      </w:r>
      <w:r w:rsidR="00B65A71">
        <w:rPr>
          <w:rFonts w:ascii="TimesNewRomanPSMT" w:hAnsi="TimesNewRomanPSMT" w:cs="TimesNewRomanPSMT"/>
          <w:sz w:val="28"/>
          <w:szCs w:val="28"/>
        </w:rPr>
        <w:t>Электронные формы учебных изданий возврату не </w:t>
      </w:r>
      <w:r w:rsidR="00C97EE7" w:rsidRPr="00FC51C8">
        <w:rPr>
          <w:rFonts w:ascii="TimesNewRomanPSMT" w:hAnsi="TimesNewRomanPSMT" w:cs="TimesNewRomanPSMT"/>
          <w:sz w:val="28"/>
          <w:szCs w:val="28"/>
        </w:rPr>
        <w:t xml:space="preserve">подлежат. </w:t>
      </w:r>
    </w:p>
    <w:p w:rsidR="008430B3" w:rsidRPr="00FC51C8" w:rsidRDefault="003F6840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2.2.2. 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Заказчик вправе:</w:t>
      </w:r>
      <w:bookmarkStart w:id="0" w:name="_GoBack"/>
      <w:bookmarkEnd w:id="0"/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2.2.2.1.</w:t>
      </w:r>
      <w:r w:rsidR="003F6840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Требовать от Академии исполнени</w:t>
      </w:r>
      <w:r w:rsidR="00FC51C8">
        <w:rPr>
          <w:rFonts w:ascii="TimesNewRomanPSMT" w:hAnsi="TimesNewRomanPSMT" w:cs="TimesNewRomanPSMT"/>
          <w:sz w:val="28"/>
          <w:szCs w:val="28"/>
        </w:rPr>
        <w:t>я обязательств в соответствии с </w:t>
      </w:r>
      <w:r w:rsidRPr="00FC51C8">
        <w:rPr>
          <w:rFonts w:ascii="TimesNewRomanPSMT" w:hAnsi="TimesNewRomanPSMT" w:cs="TimesNewRomanPSMT"/>
          <w:sz w:val="28"/>
          <w:szCs w:val="28"/>
        </w:rPr>
        <w:t>условиями настоящего Договора.</w:t>
      </w:r>
    </w:p>
    <w:p w:rsid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3. Порядок сдачи-приемки услуг. Цена и порядок расчетов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3.1. Факт исполнения Академией обязательств по настоящему Договору оформляется Актом сдачи-приемки услуг</w:t>
      </w:r>
      <w:r w:rsidR="00B351AA">
        <w:rPr>
          <w:rFonts w:ascii="TimesNewRomanPSMT" w:hAnsi="TimesNewRomanPSMT" w:cs="TimesNewRomanPSMT"/>
          <w:sz w:val="28"/>
          <w:szCs w:val="28"/>
        </w:rPr>
        <w:t xml:space="preserve"> (Приложение № 3 к</w:t>
      </w:r>
      <w:r w:rsidR="00B65A71">
        <w:rPr>
          <w:rFonts w:ascii="TimesNewRomanPSMT" w:hAnsi="TimesNewRomanPSMT" w:cs="TimesNewRomanPSMT"/>
          <w:sz w:val="28"/>
          <w:szCs w:val="28"/>
        </w:rPr>
        <w:t xml:space="preserve"> настоящему</w:t>
      </w:r>
      <w:r w:rsidR="00B351AA">
        <w:rPr>
          <w:rFonts w:ascii="TimesNewRomanPSMT" w:hAnsi="TimesNewRomanPSMT" w:cs="TimesNewRomanPSMT"/>
          <w:sz w:val="28"/>
          <w:szCs w:val="28"/>
        </w:rPr>
        <w:t xml:space="preserve"> Договору)</w:t>
      </w:r>
      <w:r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3.2. Вознаграждение по настоящему Договору выплачивается Академии Заказчиком в соответствии с условиями настоящего Договора</w:t>
      </w:r>
      <w:r w:rsidR="005A0B07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3.3. Одновременно с передачей Заказчику результатов экспертизы, Заказчик обязан подписать Акт сдачи-приемки услуг.</w:t>
      </w:r>
    </w:p>
    <w:p w:rsidR="008430B3" w:rsidRPr="00FC51C8" w:rsidRDefault="008430B3" w:rsidP="00FC51C8">
      <w:pPr>
        <w:tabs>
          <w:tab w:val="left" w:pos="10206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lastRenderedPageBreak/>
        <w:t>3.4. Заказчик выплачивает Академии вознаграждение, размер которого с</w:t>
      </w:r>
      <w:r w:rsidR="00A7240A" w:rsidRPr="00FC51C8">
        <w:rPr>
          <w:rFonts w:ascii="TimesNewRomanPSMT" w:hAnsi="TimesNewRomanPSMT" w:cs="TimesNewRomanPSMT"/>
          <w:sz w:val="28"/>
          <w:szCs w:val="28"/>
        </w:rPr>
        <w:t xml:space="preserve">оставляет: </w:t>
      </w:r>
      <w:r w:rsidR="000E76A2" w:rsidRPr="00FC51C8">
        <w:rPr>
          <w:rFonts w:ascii="TimesNewRomanPSMT" w:hAnsi="TimesNewRomanPSMT" w:cs="TimesNewRomanPSMT"/>
          <w:sz w:val="28"/>
          <w:szCs w:val="28"/>
          <w:u w:val="single"/>
        </w:rPr>
        <w:tab/>
      </w:r>
      <w:r w:rsidR="000E76A2" w:rsidRPr="00FC51C8">
        <w:rPr>
          <w:rFonts w:ascii="TimesNewRomanPSMT" w:hAnsi="TimesNewRomanPSMT" w:cs="TimesNewRomanPSMT"/>
          <w:sz w:val="28"/>
          <w:szCs w:val="28"/>
        </w:rPr>
        <w:br/>
      </w:r>
      <w:r w:rsidRPr="00FC51C8">
        <w:rPr>
          <w:rFonts w:ascii="TimesNewRomanPSMT" w:hAnsi="TimesNewRomanPSMT" w:cs="TimesNewRomanPSMT"/>
          <w:sz w:val="28"/>
          <w:szCs w:val="28"/>
        </w:rPr>
        <w:t>(</w:t>
      </w:r>
      <w:r w:rsidR="00231092" w:rsidRPr="00FC51C8">
        <w:rPr>
          <w:rFonts w:ascii="TimesNewRomanPSMT" w:hAnsi="TimesNewRomanPSMT" w:cs="TimesNewRomanPSMT"/>
          <w:sz w:val="28"/>
          <w:szCs w:val="28"/>
        </w:rPr>
        <w:t>сумма прописью)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 рублей</w:t>
      </w:r>
      <w:r w:rsidR="00581612" w:rsidRPr="00FC51C8">
        <w:rPr>
          <w:rFonts w:ascii="TimesNewRomanPSMT" w:hAnsi="TimesNewRomanPSMT" w:cs="TimesNewRomanPSMT"/>
          <w:sz w:val="28"/>
          <w:szCs w:val="28"/>
        </w:rPr>
        <w:t>, в т.ч. 18% НДС</w:t>
      </w:r>
      <w:r w:rsidR="0063527B">
        <w:rPr>
          <w:rFonts w:ascii="TimesNewRomanPSMT" w:hAnsi="TimesNewRomanPSMT" w:cs="TimesNewRomanPSMT"/>
          <w:sz w:val="28"/>
          <w:szCs w:val="28"/>
        </w:rPr>
        <w:t xml:space="preserve"> согласно Приложению № 4</w:t>
      </w:r>
      <w:r w:rsidR="00DB636F" w:rsidRPr="00FC51C8">
        <w:rPr>
          <w:rFonts w:ascii="TimesNewRomanPSMT" w:hAnsi="TimesNewRomanPSMT" w:cs="TimesNewRomanPSMT"/>
          <w:sz w:val="28"/>
          <w:szCs w:val="28"/>
        </w:rPr>
        <w:t xml:space="preserve"> Договор</w:t>
      </w:r>
      <w:r w:rsidR="001360FF">
        <w:rPr>
          <w:rFonts w:ascii="TimesNewRomanPSMT" w:hAnsi="TimesNewRomanPSMT" w:cs="TimesNewRomanPSMT"/>
          <w:sz w:val="28"/>
          <w:szCs w:val="28"/>
        </w:rPr>
        <w:t>а</w:t>
      </w:r>
      <w:r w:rsidR="0063527B">
        <w:rPr>
          <w:rFonts w:ascii="TimesNewRomanPSMT" w:hAnsi="TimesNewRomanPSMT" w:cs="TimesNewRomanPSMT"/>
          <w:sz w:val="28"/>
          <w:szCs w:val="28"/>
        </w:rPr>
        <w:t xml:space="preserve"> (приложение № 3 Регламента)</w:t>
      </w:r>
      <w:r w:rsidR="002C5DC5">
        <w:rPr>
          <w:rFonts w:ascii="TimesNewRomanPSMT" w:hAnsi="TimesNewRomanPSMT" w:cs="TimesNewRomanPSMT"/>
          <w:sz w:val="28"/>
          <w:szCs w:val="28"/>
        </w:rPr>
        <w:t>.</w:t>
      </w:r>
    </w:p>
    <w:p w:rsidR="00B351AA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3.</w:t>
      </w:r>
      <w:r w:rsidR="00B1655D" w:rsidRPr="00FC51C8">
        <w:rPr>
          <w:rFonts w:ascii="TimesNewRomanPSMT" w:hAnsi="TimesNewRomanPSMT" w:cs="TimesNewRomanPSMT"/>
          <w:sz w:val="28"/>
          <w:szCs w:val="28"/>
        </w:rPr>
        <w:t>5</w:t>
      </w:r>
      <w:r w:rsidRPr="00FC51C8">
        <w:rPr>
          <w:rFonts w:ascii="TimesNewRomanPSMT" w:hAnsi="TimesNewRomanPSMT" w:cs="TimesNewRomanPSMT"/>
          <w:sz w:val="28"/>
          <w:szCs w:val="28"/>
        </w:rPr>
        <w:t>. Оплата услуг по настоящему Договору осуществляется в порядке 100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 xml:space="preserve">% предоплаты. </w:t>
      </w:r>
    </w:p>
    <w:p w:rsidR="008430B3" w:rsidRPr="00FC51C8" w:rsidRDefault="00B351AA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3.6. </w:t>
      </w:r>
      <w:r w:rsidR="00865C95" w:rsidRPr="00FC51C8">
        <w:rPr>
          <w:rFonts w:ascii="TimesNewRomanPSMT" w:hAnsi="TimesNewRomanPSMT" w:cs="TimesNewRomanPSMT"/>
          <w:sz w:val="28"/>
          <w:szCs w:val="28"/>
        </w:rPr>
        <w:t xml:space="preserve">Учебные </w:t>
      </w:r>
      <w:r w:rsidR="00D81872" w:rsidRPr="00FC51C8">
        <w:rPr>
          <w:rFonts w:ascii="TimesNewRomanPSMT" w:hAnsi="TimesNewRomanPSMT" w:cs="TimesNewRomanPSMT"/>
          <w:sz w:val="28"/>
          <w:szCs w:val="28"/>
        </w:rPr>
        <w:t>издания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 xml:space="preserve"> и приложения к нему принимаются на </w:t>
      </w:r>
      <w:r>
        <w:rPr>
          <w:rFonts w:ascii="TimesNewRomanPSMT" w:hAnsi="TimesNewRomanPSMT" w:cs="TimesNewRomanPSMT"/>
          <w:sz w:val="28"/>
          <w:szCs w:val="28"/>
        </w:rPr>
        <w:t>Э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кспертизу</w:t>
      </w:r>
      <w:r>
        <w:rPr>
          <w:rFonts w:ascii="TimesNewRomanPSMT" w:hAnsi="TimesNewRomanPSMT" w:cs="TimesNewRomanPSMT"/>
          <w:sz w:val="28"/>
          <w:szCs w:val="28"/>
        </w:rPr>
        <w:t xml:space="preserve"> согласно 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акту приемки и </w:t>
      </w:r>
      <w:r w:rsidRPr="006D6405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описи 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(Приложение № 1, 2 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Договор</w:t>
      </w:r>
      <w:r w:rsidR="001360FF"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>а</w:t>
      </w:r>
      <w:r>
        <w:rPr>
          <w:rFonts w:ascii="TimesNewRomanPSMT" w:eastAsiaTheme="minorEastAsia" w:hAnsi="TimesNewRomanPSMT" w:cs="TimesNewRomanPSMT"/>
          <w:sz w:val="28"/>
          <w:szCs w:val="28"/>
          <w:lang w:eastAsia="ru-RU"/>
        </w:rPr>
        <w:t xml:space="preserve">) 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при наличии платежного поручения, подтверждающего оплату по настоящему Договору, с</w:t>
      </w:r>
      <w:r w:rsidR="00734E57" w:rsidRPr="00FC51C8">
        <w:rPr>
          <w:rFonts w:ascii="TimesNewRomanPSMT" w:hAnsi="TimesNewRomanPSMT" w:cs="TimesNewRomanPSMT"/>
          <w:sz w:val="28"/>
          <w:szCs w:val="28"/>
        </w:rPr>
        <w:t> 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отметкой банка о его исполнении.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Ответственность </w:t>
      </w:r>
      <w:r w:rsidR="00303F17"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С</w:t>
      </w: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торон и порядок разрешения споров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4.1. За неисполнение или ненадлеж</w:t>
      </w:r>
      <w:r w:rsidR="00B351AA">
        <w:rPr>
          <w:rFonts w:ascii="TimesNewRomanPSMT" w:hAnsi="TimesNewRomanPSMT" w:cs="TimesNewRomanPSMT"/>
          <w:sz w:val="28"/>
          <w:szCs w:val="28"/>
        </w:rPr>
        <w:t>ащее исполнение обязательств по </w:t>
      </w:r>
      <w:r w:rsidRPr="00FC51C8">
        <w:rPr>
          <w:rFonts w:ascii="TimesNewRomanPSMT" w:hAnsi="TimesNewRomanPSMT" w:cs="TimesNewRomanPSMT"/>
          <w:sz w:val="28"/>
          <w:szCs w:val="28"/>
        </w:rPr>
        <w:t>настоящему Договору Стороны несут ответственность в соответствии с</w:t>
      </w:r>
      <w:r w:rsidR="00B351AA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действующим законодательством Российской Федерации.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 Академия несет ответственность за: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4.3.1. Указание в экспертном заключении недостоверных сведений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4.3.2. Нарушение порядка</w:t>
      </w:r>
      <w:r w:rsidR="00303F17" w:rsidRPr="00FC51C8">
        <w:rPr>
          <w:rFonts w:ascii="TimesNewRomanPSMT" w:hAnsi="TimesNewRomanPSMT" w:cs="TimesNewRomanPSMT"/>
          <w:sz w:val="28"/>
          <w:szCs w:val="28"/>
        </w:rPr>
        <w:t xml:space="preserve"> и сроков проведения Экспертизы.</w:t>
      </w:r>
    </w:p>
    <w:p w:rsidR="00413D2B" w:rsidRPr="00FC51C8" w:rsidRDefault="00FC51C8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4.4. Все споры и разногласия, которые могут возникать из настоящего Договора или в связи с ним, будут по возможности решаться путем переговоров между Сторонами. В случае невозможности достижения согласия Сторон споры и разногласия, возникающие между ними разрешаются в судебном порядке в соответствии с действующим законодательством Российской Федерации</w:t>
      </w:r>
      <w:r w:rsidR="008430B3" w:rsidRPr="00FC51C8">
        <w:rPr>
          <w:rFonts w:ascii="TimesNewRomanPSMT" w:hAnsi="TimesNewRomanPSMT" w:cs="TimesNewRomanPSMT"/>
          <w:sz w:val="28"/>
          <w:szCs w:val="28"/>
        </w:rPr>
        <w:t>.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t>5. Заключительные положения</w:t>
      </w:r>
    </w:p>
    <w:p w:rsidR="00FC51C8" w:rsidRPr="00FC51C8" w:rsidRDefault="00FC51C8" w:rsidP="00FC51C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8430B3" w:rsidRPr="00FC51C8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430B3" w:rsidRDefault="008430B3" w:rsidP="00FC51C8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FC51C8">
        <w:rPr>
          <w:rFonts w:ascii="TimesNewRomanPSMT" w:hAnsi="TimesNewRomanPSMT" w:cs="TimesNewRomanPSMT"/>
          <w:sz w:val="28"/>
          <w:szCs w:val="28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</w:t>
      </w:r>
      <w:r w:rsidR="00FC51C8" w:rsidRPr="00FC51C8">
        <w:rPr>
          <w:rFonts w:ascii="TimesNewRomanPSMT" w:hAnsi="TimesNewRomanPSMT" w:cs="TimesNewRomanPSMT"/>
          <w:sz w:val="28"/>
          <w:szCs w:val="28"/>
        </w:rPr>
        <w:t> </w:t>
      </w:r>
      <w:r w:rsidRPr="00FC51C8">
        <w:rPr>
          <w:rFonts w:ascii="TimesNewRomanPSMT" w:hAnsi="TimesNewRomanPSMT" w:cs="TimesNewRomanPSMT"/>
          <w:sz w:val="28"/>
          <w:szCs w:val="28"/>
        </w:rPr>
        <w:t>составляют неотъемлемую часть настоящего Договора.</w:t>
      </w:r>
    </w:p>
    <w:p w:rsidR="001360FF" w:rsidRDefault="001360FF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br w:type="page"/>
      </w:r>
    </w:p>
    <w:p w:rsidR="008430B3" w:rsidRPr="00FC51C8" w:rsidRDefault="008430B3" w:rsidP="00B65A71">
      <w:pPr>
        <w:autoSpaceDE w:val="0"/>
        <w:autoSpaceDN w:val="0"/>
        <w:adjustRightInd w:val="0"/>
        <w:spacing w:before="120" w:after="1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C51C8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6.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00380" w:rsidRPr="00FC51C8" w:rsidTr="002C0B7A">
        <w:tc>
          <w:tcPr>
            <w:tcW w:w="5210" w:type="dxa"/>
          </w:tcPr>
          <w:p w:rsidR="00400380" w:rsidRDefault="00400380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  <w:t>Академия</w:t>
            </w:r>
          </w:p>
          <w:p w:rsidR="00400380" w:rsidRPr="00FC51C8" w:rsidRDefault="00400380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  <w:p w:rsidR="00400380" w:rsidRPr="00FC51C8" w:rsidRDefault="00400380" w:rsidP="00FC51C8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119121, г. Москва, ул. Погодинская, д. 8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 xml:space="preserve">ИНН 7704097513 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КПП 770401001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Отделение 1 Москва г. Москва 705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БИК 044583001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spellStart"/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р</w:t>
            </w:r>
            <w:proofErr w:type="spellEnd"/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 40501810600002000079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УФК по г. Москве (РАО)</w:t>
            </w:r>
          </w:p>
          <w:p w:rsidR="00400380" w:rsidRPr="00FC51C8" w:rsidRDefault="00400380" w:rsidP="00FC51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КБК 00000000000000000130</w:t>
            </w:r>
          </w:p>
          <w:p w:rsidR="00400380" w:rsidRPr="00FC51C8" w:rsidRDefault="00400380" w:rsidP="00FC51C8">
            <w:pPr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л</w:t>
            </w:r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 20736Ч07110</w:t>
            </w:r>
          </w:p>
          <w:p w:rsidR="00400380" w:rsidRPr="00FC51C8" w:rsidRDefault="00400380" w:rsidP="00FC51C8">
            <w:pPr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ОКТМО 45383000</w:t>
            </w:r>
          </w:p>
          <w:p w:rsidR="00400380" w:rsidRPr="00FC51C8" w:rsidRDefault="00400380" w:rsidP="00FC51C8">
            <w:pPr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</w:tc>
        <w:tc>
          <w:tcPr>
            <w:tcW w:w="5211" w:type="dxa"/>
          </w:tcPr>
          <w:p w:rsidR="00400380" w:rsidRPr="00FC51C8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  <w:t>Заказчик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</w:p>
          <w:p w:rsidR="00400380" w:rsidRPr="001039E5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1039E5">
              <w:rPr>
                <w:rFonts w:ascii="TimesNewRomanPSMT" w:hAnsi="TimesNewRomanPSMT" w:cs="TimesNewRomanPSMT"/>
                <w:bCs/>
                <w:sz w:val="28"/>
                <w:szCs w:val="26"/>
              </w:rPr>
              <w:t>Адрес</w:t>
            </w:r>
            <w:r>
              <w:rPr>
                <w:rFonts w:ascii="TimesNewRomanPSMT" w:hAnsi="TimesNewRomanPSMT" w:cs="TimesNewRomanPSMT"/>
                <w:bCs/>
                <w:sz w:val="28"/>
                <w:szCs w:val="26"/>
              </w:rPr>
              <w:t xml:space="preserve"> 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ИНН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КПП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>
              <w:rPr>
                <w:rFonts w:ascii="TimesNewRomanPSMT" w:hAnsi="TimesNewRomanPSMT" w:cs="TimesNewRomanPSMT"/>
                <w:sz w:val="28"/>
                <w:szCs w:val="26"/>
              </w:rPr>
              <w:t>Банк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БИК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spellStart"/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р</w:t>
            </w:r>
            <w:proofErr w:type="spellEnd"/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КБК</w:t>
            </w:r>
          </w:p>
          <w:p w:rsidR="00400380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6"/>
              </w:rPr>
            </w:pPr>
            <w:proofErr w:type="gram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л</w:t>
            </w:r>
            <w:proofErr w:type="gram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/</w:t>
            </w:r>
            <w:proofErr w:type="spellStart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сч</w:t>
            </w:r>
            <w:proofErr w:type="spellEnd"/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.</w:t>
            </w:r>
          </w:p>
          <w:p w:rsidR="00400380" w:rsidRPr="00FC51C8" w:rsidRDefault="00400380" w:rsidP="00B86E5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sz w:val="28"/>
                <w:szCs w:val="26"/>
              </w:rPr>
              <w:t>ОКТМО</w:t>
            </w:r>
          </w:p>
        </w:tc>
      </w:tr>
      <w:tr w:rsidR="00400380" w:rsidRPr="00FC51C8" w:rsidTr="002C0B7A">
        <w:tc>
          <w:tcPr>
            <w:tcW w:w="5210" w:type="dxa"/>
          </w:tcPr>
          <w:p w:rsidR="00400380" w:rsidRPr="00FC51C8" w:rsidRDefault="0040038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  <w:t>Заместитель Президента РАО</w:t>
            </w:r>
          </w:p>
          <w:p w:rsidR="00400380" w:rsidRPr="00FC51C8" w:rsidRDefault="0040038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400380" w:rsidRDefault="00400380" w:rsidP="00350465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Pr="00350465">
              <w:rPr>
                <w:rFonts w:ascii="TimesNewRomanPSMT" w:hAnsi="TimesNewRomanPSMT" w:cs="TimesNewRomanPSMT"/>
                <w:bCs/>
                <w:sz w:val="28"/>
                <w:szCs w:val="26"/>
              </w:rPr>
              <w:t> 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К.В. Хлебников</w:t>
            </w:r>
          </w:p>
          <w:p w:rsidR="00400380" w:rsidRPr="00FC51C8" w:rsidRDefault="00400380" w:rsidP="0035046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(подпись)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(Ф.И.О)</w:t>
            </w:r>
          </w:p>
          <w:p w:rsidR="00400380" w:rsidRPr="00FC51C8" w:rsidRDefault="0040038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М.П</w:t>
            </w:r>
          </w:p>
        </w:tc>
        <w:tc>
          <w:tcPr>
            <w:tcW w:w="5211" w:type="dxa"/>
          </w:tcPr>
          <w:p w:rsidR="00400380" w:rsidRPr="00FC51C8" w:rsidRDefault="0040038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400380" w:rsidRPr="00FC51C8" w:rsidRDefault="00400380" w:rsidP="00350465">
            <w:pPr>
              <w:tabs>
                <w:tab w:val="left" w:pos="7371"/>
              </w:tabs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pacing w:val="6"/>
                <w:sz w:val="28"/>
                <w:szCs w:val="26"/>
              </w:rPr>
            </w:pPr>
          </w:p>
          <w:p w:rsidR="00400380" w:rsidRPr="00FC51C8" w:rsidRDefault="00400380" w:rsidP="00350465">
            <w:pPr>
              <w:tabs>
                <w:tab w:val="left" w:pos="2835"/>
                <w:tab w:val="left" w:pos="4853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/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u w:val="single"/>
              </w:rPr>
              <w:tab/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/</w:t>
            </w:r>
          </w:p>
          <w:p w:rsidR="00400380" w:rsidRPr="00FC51C8" w:rsidRDefault="00400380" w:rsidP="00350465">
            <w:pPr>
              <w:tabs>
                <w:tab w:val="left" w:pos="886"/>
                <w:tab w:val="left" w:pos="343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(подпись)</w:t>
            </w: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  <w:vertAlign w:val="superscript"/>
              </w:rPr>
              <w:tab/>
              <w:t>(Ф.И.О)</w:t>
            </w:r>
          </w:p>
          <w:p w:rsidR="00400380" w:rsidRPr="00FC51C8" w:rsidRDefault="00400380" w:rsidP="003504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8"/>
                <w:szCs w:val="26"/>
              </w:rPr>
            </w:pPr>
            <w:r w:rsidRPr="00FC51C8">
              <w:rPr>
                <w:rFonts w:ascii="TimesNewRomanPSMT" w:hAnsi="TimesNewRomanPSMT" w:cs="TimesNewRomanPSMT"/>
                <w:bCs/>
                <w:sz w:val="28"/>
                <w:szCs w:val="26"/>
              </w:rPr>
              <w:t>М.П</w:t>
            </w:r>
          </w:p>
        </w:tc>
      </w:tr>
    </w:tbl>
    <w:p w:rsidR="00E03127" w:rsidRPr="006D6405" w:rsidRDefault="00E03127" w:rsidP="00B40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127" w:rsidRPr="006D6405" w:rsidSect="00A26525">
      <w:headerReference w:type="default" r:id="rId7"/>
      <w:foot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28" w:rsidRDefault="00945828" w:rsidP="003F6840">
      <w:pPr>
        <w:spacing w:after="0" w:line="240" w:lineRule="auto"/>
      </w:pPr>
      <w:r>
        <w:separator/>
      </w:r>
    </w:p>
  </w:endnote>
  <w:endnote w:type="continuationSeparator" w:id="0">
    <w:p w:rsidR="00945828" w:rsidRDefault="00945828" w:rsidP="003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C3" w:rsidRPr="00A26525" w:rsidRDefault="00A26525" w:rsidP="00A26525">
    <w:pPr>
      <w:pStyle w:val="a8"/>
      <w:jc w:val="center"/>
      <w:rPr>
        <w:rFonts w:ascii="Times New Roman" w:hAnsi="Times New Roman" w:cs="Times New Roman"/>
        <w:spacing w:val="20"/>
        <w:sz w:val="24"/>
      </w:rPr>
    </w:pPr>
    <w:r w:rsidRPr="00310254">
      <w:rPr>
        <w:rFonts w:ascii="Times New Roman" w:hAnsi="Times New Roman" w:cs="Times New Roman"/>
        <w:spacing w:val="20"/>
        <w:sz w:val="24"/>
      </w:rPr>
      <w:t xml:space="preserve">ОБРАЗЕЦ </w:t>
    </w:r>
    <w:r>
      <w:rPr>
        <w:rFonts w:ascii="Times New Roman" w:hAnsi="Times New Roman" w:cs="Times New Roman"/>
        <w:spacing w:val="20"/>
        <w:sz w:val="24"/>
      </w:rPr>
      <w:t xml:space="preserve">ДОГОВОРА НА ПРОВЕДЕНИЕ </w:t>
    </w:r>
    <w:proofErr w:type="gramStart"/>
    <w:r>
      <w:rPr>
        <w:rFonts w:ascii="Times New Roman" w:hAnsi="Times New Roman" w:cs="Times New Roman"/>
        <w:spacing w:val="20"/>
        <w:sz w:val="24"/>
      </w:rPr>
      <w:t>ПЕДАГОГИЧЕСКОЙ</w:t>
    </w:r>
    <w:proofErr w:type="gramEnd"/>
    <w:r>
      <w:rPr>
        <w:rFonts w:ascii="Times New Roman" w:hAnsi="Times New Roman" w:cs="Times New Roman"/>
        <w:spacing w:val="20"/>
        <w:sz w:val="24"/>
      </w:rPr>
      <w:t xml:space="preserve"> ЭКПЕРТИЗЫ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28" w:rsidRDefault="00945828" w:rsidP="003F6840">
      <w:pPr>
        <w:spacing w:after="0" w:line="240" w:lineRule="auto"/>
      </w:pPr>
      <w:r>
        <w:separator/>
      </w:r>
    </w:p>
  </w:footnote>
  <w:footnote w:type="continuationSeparator" w:id="0">
    <w:p w:rsidR="00945828" w:rsidRDefault="00945828" w:rsidP="003F6840">
      <w:pPr>
        <w:spacing w:after="0" w:line="240" w:lineRule="auto"/>
      </w:pPr>
      <w:r>
        <w:continuationSeparator/>
      </w:r>
    </w:p>
  </w:footnote>
  <w:footnote w:id="1">
    <w:p w:rsidR="00400380" w:rsidRDefault="00400380">
      <w:pPr>
        <w:pStyle w:val="ab"/>
      </w:pPr>
      <w:r w:rsidRPr="00400380">
        <w:rPr>
          <w:rStyle w:val="ad"/>
          <w:rFonts w:ascii="Times New Roman" w:hAnsi="Times New Roman" w:cs="Times New Roman"/>
        </w:rPr>
        <w:footnoteRef/>
      </w:r>
      <w:r w:rsidRPr="00400380">
        <w:rPr>
          <w:rFonts w:ascii="Times New Roman" w:hAnsi="Times New Roman" w:cs="Times New Roman"/>
        </w:rPr>
        <w:t xml:space="preserve"> При</w:t>
      </w:r>
      <w:r w:rsidRPr="001E0AF0">
        <w:rPr>
          <w:rFonts w:ascii="Times New Roman" w:hAnsi="Times New Roman" w:cs="Times New Roman"/>
        </w:rPr>
        <w:t xml:space="preserve"> направлении на  экспертизу специальных учебников по тексту указывается «специальных учебных изданий»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6525" w:rsidRPr="00A26525" w:rsidRDefault="008D286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26525">
          <w:rPr>
            <w:rFonts w:ascii="Times New Roman" w:hAnsi="Times New Roman" w:cs="Times New Roman"/>
            <w:sz w:val="24"/>
          </w:rPr>
          <w:fldChar w:fldCharType="begin"/>
        </w:r>
        <w:r w:rsidR="00A26525" w:rsidRPr="00A265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26525">
          <w:rPr>
            <w:rFonts w:ascii="Times New Roman" w:hAnsi="Times New Roman" w:cs="Times New Roman"/>
            <w:sz w:val="24"/>
          </w:rPr>
          <w:fldChar w:fldCharType="separate"/>
        </w:r>
        <w:r w:rsidR="0063527B">
          <w:rPr>
            <w:rFonts w:ascii="Times New Roman" w:hAnsi="Times New Roman" w:cs="Times New Roman"/>
            <w:noProof/>
            <w:sz w:val="24"/>
          </w:rPr>
          <w:t>3</w:t>
        </w:r>
        <w:r w:rsidRPr="00A265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37C2E" w:rsidRPr="00A26525" w:rsidRDefault="00945828" w:rsidP="00737C2E">
    <w:pPr>
      <w:pStyle w:val="a6"/>
      <w:jc w:val="center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B3"/>
    <w:rsid w:val="00016EA8"/>
    <w:rsid w:val="00031DED"/>
    <w:rsid w:val="00032204"/>
    <w:rsid w:val="00041AB8"/>
    <w:rsid w:val="00044692"/>
    <w:rsid w:val="00073E56"/>
    <w:rsid w:val="000741DD"/>
    <w:rsid w:val="0007698C"/>
    <w:rsid w:val="000A1C0A"/>
    <w:rsid w:val="000B3E62"/>
    <w:rsid w:val="000E76A2"/>
    <w:rsid w:val="000F44B3"/>
    <w:rsid w:val="001360FF"/>
    <w:rsid w:val="001424EC"/>
    <w:rsid w:val="00145219"/>
    <w:rsid w:val="001649C7"/>
    <w:rsid w:val="001740CF"/>
    <w:rsid w:val="00190C3D"/>
    <w:rsid w:val="001D034B"/>
    <w:rsid w:val="00231092"/>
    <w:rsid w:val="002436F0"/>
    <w:rsid w:val="00246616"/>
    <w:rsid w:val="002B273A"/>
    <w:rsid w:val="002B6950"/>
    <w:rsid w:val="002C0B7A"/>
    <w:rsid w:val="002C5DC5"/>
    <w:rsid w:val="002D7018"/>
    <w:rsid w:val="00302320"/>
    <w:rsid w:val="00303F17"/>
    <w:rsid w:val="00310254"/>
    <w:rsid w:val="00310D04"/>
    <w:rsid w:val="00311FE5"/>
    <w:rsid w:val="00326115"/>
    <w:rsid w:val="00350465"/>
    <w:rsid w:val="00377115"/>
    <w:rsid w:val="00381F48"/>
    <w:rsid w:val="003843B1"/>
    <w:rsid w:val="0039583A"/>
    <w:rsid w:val="003A1C34"/>
    <w:rsid w:val="003A2920"/>
    <w:rsid w:val="003C2B94"/>
    <w:rsid w:val="003D2778"/>
    <w:rsid w:val="003F6840"/>
    <w:rsid w:val="00400380"/>
    <w:rsid w:val="0040244E"/>
    <w:rsid w:val="00413D2B"/>
    <w:rsid w:val="00442C20"/>
    <w:rsid w:val="004640D5"/>
    <w:rsid w:val="00497E6E"/>
    <w:rsid w:val="004B3E7F"/>
    <w:rsid w:val="004C532B"/>
    <w:rsid w:val="004D4E66"/>
    <w:rsid w:val="004D7F73"/>
    <w:rsid w:val="00502AC3"/>
    <w:rsid w:val="00505A0B"/>
    <w:rsid w:val="00513CD7"/>
    <w:rsid w:val="005264AF"/>
    <w:rsid w:val="00573864"/>
    <w:rsid w:val="00581612"/>
    <w:rsid w:val="005A0B07"/>
    <w:rsid w:val="005A609A"/>
    <w:rsid w:val="005C4F40"/>
    <w:rsid w:val="005D7571"/>
    <w:rsid w:val="00601D01"/>
    <w:rsid w:val="006028F6"/>
    <w:rsid w:val="00611154"/>
    <w:rsid w:val="00627F34"/>
    <w:rsid w:val="0063442D"/>
    <w:rsid w:val="0063527B"/>
    <w:rsid w:val="0064388A"/>
    <w:rsid w:val="006440B4"/>
    <w:rsid w:val="00664F5E"/>
    <w:rsid w:val="00686A66"/>
    <w:rsid w:val="006A29DA"/>
    <w:rsid w:val="006D6405"/>
    <w:rsid w:val="006E60E7"/>
    <w:rsid w:val="00712CC5"/>
    <w:rsid w:val="0072370A"/>
    <w:rsid w:val="00734E57"/>
    <w:rsid w:val="0075400F"/>
    <w:rsid w:val="007620F8"/>
    <w:rsid w:val="007976D7"/>
    <w:rsid w:val="007A7910"/>
    <w:rsid w:val="007B5348"/>
    <w:rsid w:val="007E46AD"/>
    <w:rsid w:val="007F0D9E"/>
    <w:rsid w:val="007F3657"/>
    <w:rsid w:val="00812922"/>
    <w:rsid w:val="00823F3D"/>
    <w:rsid w:val="008430B3"/>
    <w:rsid w:val="00862DF3"/>
    <w:rsid w:val="00865C95"/>
    <w:rsid w:val="008845E5"/>
    <w:rsid w:val="0089725A"/>
    <w:rsid w:val="008C57B9"/>
    <w:rsid w:val="008D02C0"/>
    <w:rsid w:val="008D2865"/>
    <w:rsid w:val="008E079B"/>
    <w:rsid w:val="009113E5"/>
    <w:rsid w:val="00940198"/>
    <w:rsid w:val="00942746"/>
    <w:rsid w:val="00945828"/>
    <w:rsid w:val="0099000E"/>
    <w:rsid w:val="009A6F0A"/>
    <w:rsid w:val="009B22C1"/>
    <w:rsid w:val="009E2935"/>
    <w:rsid w:val="009F6AD0"/>
    <w:rsid w:val="00A06B7B"/>
    <w:rsid w:val="00A14F24"/>
    <w:rsid w:val="00A16E67"/>
    <w:rsid w:val="00A17444"/>
    <w:rsid w:val="00A26525"/>
    <w:rsid w:val="00A5163D"/>
    <w:rsid w:val="00A7240A"/>
    <w:rsid w:val="00A76895"/>
    <w:rsid w:val="00A81C87"/>
    <w:rsid w:val="00A825C2"/>
    <w:rsid w:val="00AB4007"/>
    <w:rsid w:val="00AB41E5"/>
    <w:rsid w:val="00AD1970"/>
    <w:rsid w:val="00AD2DEB"/>
    <w:rsid w:val="00AD6219"/>
    <w:rsid w:val="00AE431D"/>
    <w:rsid w:val="00AF718A"/>
    <w:rsid w:val="00B003D9"/>
    <w:rsid w:val="00B1655D"/>
    <w:rsid w:val="00B351AA"/>
    <w:rsid w:val="00B407D1"/>
    <w:rsid w:val="00B4694A"/>
    <w:rsid w:val="00B65A71"/>
    <w:rsid w:val="00B7072C"/>
    <w:rsid w:val="00B8276F"/>
    <w:rsid w:val="00B82FAD"/>
    <w:rsid w:val="00BA1418"/>
    <w:rsid w:val="00BB6527"/>
    <w:rsid w:val="00BF2480"/>
    <w:rsid w:val="00BF718B"/>
    <w:rsid w:val="00C10C58"/>
    <w:rsid w:val="00C145BD"/>
    <w:rsid w:val="00C30F82"/>
    <w:rsid w:val="00C43649"/>
    <w:rsid w:val="00C60A48"/>
    <w:rsid w:val="00C97EE7"/>
    <w:rsid w:val="00CB19C5"/>
    <w:rsid w:val="00CD32DC"/>
    <w:rsid w:val="00CF039F"/>
    <w:rsid w:val="00D02589"/>
    <w:rsid w:val="00D071E9"/>
    <w:rsid w:val="00D402BB"/>
    <w:rsid w:val="00D5121C"/>
    <w:rsid w:val="00D5403E"/>
    <w:rsid w:val="00D81872"/>
    <w:rsid w:val="00DB636F"/>
    <w:rsid w:val="00DB641A"/>
    <w:rsid w:val="00DF64C4"/>
    <w:rsid w:val="00E03127"/>
    <w:rsid w:val="00E11BF7"/>
    <w:rsid w:val="00E34FA4"/>
    <w:rsid w:val="00E726CF"/>
    <w:rsid w:val="00EA1037"/>
    <w:rsid w:val="00EE1578"/>
    <w:rsid w:val="00EE55B1"/>
    <w:rsid w:val="00EE739E"/>
    <w:rsid w:val="00F06646"/>
    <w:rsid w:val="00F336D3"/>
    <w:rsid w:val="00F35377"/>
    <w:rsid w:val="00F5169F"/>
    <w:rsid w:val="00F61F97"/>
    <w:rsid w:val="00F67BBD"/>
    <w:rsid w:val="00FA05D3"/>
    <w:rsid w:val="00FC51C8"/>
    <w:rsid w:val="00FD096D"/>
    <w:rsid w:val="00F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E5"/>
    <w:rPr>
      <w:rFonts w:ascii="Tahoma" w:hAnsi="Tahoma" w:cs="Tahoma"/>
      <w:sz w:val="16"/>
      <w:szCs w:val="16"/>
    </w:rPr>
  </w:style>
  <w:style w:type="character" w:customStyle="1" w:styleId="Hyperlink0">
    <w:name w:val="Hyperlink.0"/>
    <w:basedOn w:val="a0"/>
    <w:rsid w:val="005264AF"/>
    <w:rPr>
      <w:sz w:val="28"/>
      <w:szCs w:val="28"/>
    </w:rPr>
  </w:style>
  <w:style w:type="table" w:styleId="a5">
    <w:name w:val="Table Grid"/>
    <w:basedOn w:val="a1"/>
    <w:uiPriority w:val="59"/>
    <w:rsid w:val="002C0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840"/>
  </w:style>
  <w:style w:type="paragraph" w:styleId="a8">
    <w:name w:val="footer"/>
    <w:basedOn w:val="a"/>
    <w:link w:val="a9"/>
    <w:uiPriority w:val="99"/>
    <w:unhideWhenUsed/>
    <w:rsid w:val="003F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840"/>
  </w:style>
  <w:style w:type="paragraph" w:styleId="aa">
    <w:name w:val="List Paragraph"/>
    <w:basedOn w:val="a"/>
    <w:uiPriority w:val="34"/>
    <w:qFormat/>
    <w:rsid w:val="00FC51C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003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03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00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35E1-A964-485B-95DE-38E762D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</dc:creator>
  <cp:lastModifiedBy>Ксения</cp:lastModifiedBy>
  <cp:revision>2</cp:revision>
  <cp:lastPrinted>2016-08-24T13:30:00Z</cp:lastPrinted>
  <dcterms:created xsi:type="dcterms:W3CDTF">2016-09-08T13:50:00Z</dcterms:created>
  <dcterms:modified xsi:type="dcterms:W3CDTF">2016-09-08T13:50:00Z</dcterms:modified>
</cp:coreProperties>
</file>